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CD" w:rsidRPr="00AE63F2" w:rsidRDefault="008451CD" w:rsidP="008451CD">
      <w:pPr>
        <w:pStyle w:val="Title"/>
        <w:jc w:val="left"/>
        <w:rPr>
          <w:rFonts w:ascii="Gill Sans MT" w:hAnsi="Gill Sans MT"/>
          <w:szCs w:val="24"/>
          <w:lang w:val="en-GB"/>
        </w:rPr>
      </w:pPr>
      <w:bookmarkStart w:id="0" w:name="_GoBack"/>
      <w:bookmarkEnd w:id="0"/>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AE63F2" w:rsidP="008451CD">
      <w:pPr>
        <w:pStyle w:val="Title"/>
        <w:jc w:val="left"/>
        <w:rPr>
          <w:rFonts w:ascii="Gill Sans MT" w:hAnsi="Gill Sans MT"/>
          <w:szCs w:val="24"/>
          <w:lang w:val="en-GB"/>
        </w:rPr>
      </w:pPr>
      <w:r w:rsidRPr="00AE63F2">
        <w:rPr>
          <w:rFonts w:ascii="Gill Sans MT" w:hAnsi="Gill Sans MT"/>
          <w:noProof/>
          <w:szCs w:val="24"/>
          <w:lang w:val="en-GB" w:eastAsia="en-GB"/>
        </w:rPr>
        <w:drawing>
          <wp:anchor distT="0" distB="0" distL="114300" distR="114300" simplePos="0" relativeHeight="251634176" behindDoc="1" locked="0" layoutInCell="1" allowOverlap="1" wp14:anchorId="258C4620" wp14:editId="116B02D5">
            <wp:simplePos x="0" y="0"/>
            <wp:positionH relativeFrom="column">
              <wp:posOffset>886934</wp:posOffset>
            </wp:positionH>
            <wp:positionV relativeFrom="paragraph">
              <wp:posOffset>17145</wp:posOffset>
            </wp:positionV>
            <wp:extent cx="4138295" cy="1353820"/>
            <wp:effectExtent l="0" t="0" r="0" b="0"/>
            <wp:wrapTight wrapText="bothSides">
              <wp:wrapPolygon edited="0">
                <wp:start x="5767" y="0"/>
                <wp:lineTo x="4574" y="4863"/>
                <wp:lineTo x="3580" y="9726"/>
                <wp:lineTo x="895" y="10638"/>
                <wp:lineTo x="597" y="10942"/>
                <wp:lineTo x="597" y="14589"/>
                <wp:lineTo x="0" y="16717"/>
                <wp:lineTo x="0" y="18236"/>
                <wp:lineTo x="11037" y="19452"/>
                <wp:lineTo x="11037" y="20668"/>
                <wp:lineTo x="11435" y="21276"/>
                <wp:lineTo x="12230" y="21276"/>
                <wp:lineTo x="17600" y="21276"/>
                <wp:lineTo x="21279" y="21276"/>
                <wp:lineTo x="21477" y="19756"/>
                <wp:lineTo x="21477" y="9422"/>
                <wp:lineTo x="14716" y="7295"/>
                <wp:lineTo x="7855" y="4559"/>
                <wp:lineTo x="7159" y="912"/>
                <wp:lineTo x="6861" y="0"/>
                <wp:lineTo x="5767" y="0"/>
              </wp:wrapPolygon>
            </wp:wrapTight>
            <wp:docPr id="1" name="Picture 1"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829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lang w:val="en-GB"/>
        </w:rPr>
      </w:pPr>
    </w:p>
    <w:p w:rsidR="008451CD" w:rsidRPr="00AE63F2" w:rsidRDefault="008451CD" w:rsidP="008451CD">
      <w:pPr>
        <w:pStyle w:val="Title"/>
        <w:jc w:val="left"/>
        <w:rPr>
          <w:rFonts w:ascii="Gill Sans MT" w:hAnsi="Gill Sans MT"/>
          <w:szCs w:val="24"/>
        </w:rPr>
      </w:pPr>
    </w:p>
    <w:p w:rsidR="008451CD" w:rsidRPr="00AE63F2" w:rsidRDefault="008451CD" w:rsidP="008451CD">
      <w:pPr>
        <w:pStyle w:val="Title"/>
        <w:jc w:val="left"/>
        <w:rPr>
          <w:rFonts w:ascii="Gill Sans MT" w:hAnsi="Gill Sans MT"/>
          <w:szCs w:val="24"/>
        </w:rPr>
      </w:pPr>
    </w:p>
    <w:p w:rsidR="008451CD" w:rsidRPr="00AE63F2" w:rsidRDefault="008451CD" w:rsidP="008451CD">
      <w:pPr>
        <w:pStyle w:val="Title"/>
        <w:jc w:val="left"/>
        <w:rPr>
          <w:rFonts w:ascii="Gill Sans MT" w:hAnsi="Gill Sans MT"/>
          <w:szCs w:val="24"/>
        </w:rPr>
      </w:pPr>
    </w:p>
    <w:p w:rsidR="008451CD" w:rsidRPr="00AE63F2" w:rsidRDefault="008451CD" w:rsidP="008451CD">
      <w:pPr>
        <w:pStyle w:val="Title"/>
        <w:jc w:val="left"/>
        <w:rPr>
          <w:rFonts w:ascii="Gill Sans MT" w:hAnsi="Gill Sans MT"/>
          <w:szCs w:val="24"/>
        </w:rPr>
      </w:pPr>
    </w:p>
    <w:p w:rsidR="008451CD" w:rsidRPr="00AE63F2" w:rsidRDefault="008451CD" w:rsidP="008451CD">
      <w:pPr>
        <w:pStyle w:val="Title"/>
        <w:jc w:val="left"/>
        <w:rPr>
          <w:rFonts w:ascii="Gill Sans MT" w:hAnsi="Gill Sans MT"/>
          <w:szCs w:val="24"/>
        </w:rPr>
      </w:pPr>
    </w:p>
    <w:p w:rsidR="008451CD" w:rsidRPr="00AE63F2" w:rsidRDefault="008451CD" w:rsidP="00AE63F2">
      <w:pPr>
        <w:jc w:val="center"/>
        <w:rPr>
          <w:rFonts w:ascii="Gill Sans MT" w:eastAsia="Calibri" w:hAnsi="Gill Sans MT"/>
          <w:b/>
          <w:sz w:val="44"/>
          <w:szCs w:val="44"/>
        </w:rPr>
      </w:pPr>
    </w:p>
    <w:p w:rsidR="008451CD" w:rsidRPr="00AE63F2" w:rsidRDefault="00AE63F2" w:rsidP="00AE63F2">
      <w:pPr>
        <w:jc w:val="center"/>
        <w:rPr>
          <w:rFonts w:ascii="Gill Sans MT" w:eastAsia="Calibri" w:hAnsi="Gill Sans MT"/>
          <w:b/>
          <w:color w:val="002060"/>
          <w:sz w:val="96"/>
          <w:szCs w:val="100"/>
        </w:rPr>
      </w:pPr>
      <w:r w:rsidRPr="00AE63F2">
        <w:rPr>
          <w:rFonts w:ascii="Gill Sans MT" w:eastAsia="Calibri" w:hAnsi="Gill Sans MT"/>
          <w:b/>
          <w:color w:val="002060"/>
          <w:sz w:val="96"/>
          <w:szCs w:val="100"/>
        </w:rPr>
        <w:t>TEACHING AND LEARNING POLICY</w:t>
      </w:r>
    </w:p>
    <w:p w:rsidR="008451CD" w:rsidRPr="00AE63F2" w:rsidRDefault="008451CD" w:rsidP="008451CD">
      <w:pPr>
        <w:rPr>
          <w:rFonts w:ascii="Gill Sans MT" w:hAnsi="Gill Sans MT"/>
          <w:b/>
          <w:sz w:val="24"/>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Default="00AE63F2" w:rsidP="008451CD">
      <w:pPr>
        <w:rPr>
          <w:rFonts w:ascii="Gill Sans MT" w:hAnsi="Gill Sans MT"/>
          <w:b/>
        </w:rPr>
      </w:pPr>
    </w:p>
    <w:p w:rsidR="00AE63F2" w:rsidRPr="00AE63F2" w:rsidRDefault="00AE63F2" w:rsidP="00AE63F2">
      <w:pPr>
        <w:pStyle w:val="Title"/>
        <w:jc w:val="right"/>
        <w:rPr>
          <w:rFonts w:ascii="Gill Sans MT" w:hAnsi="Gill Sans MT"/>
          <w:b w:val="0"/>
          <w:szCs w:val="24"/>
          <w:u w:val="none"/>
          <w:lang w:val="en-GB"/>
        </w:rPr>
      </w:pPr>
      <w:r w:rsidRPr="00AE63F2">
        <w:rPr>
          <w:rFonts w:ascii="Gill Sans MT" w:hAnsi="Gill Sans MT"/>
          <w:b w:val="0"/>
          <w:szCs w:val="24"/>
          <w:u w:val="none"/>
          <w:lang w:val="en-GB"/>
        </w:rPr>
        <w:t>September 2019</w:t>
      </w:r>
    </w:p>
    <w:p w:rsidR="00AE63F2" w:rsidRPr="00AE63F2" w:rsidRDefault="00AE63F2" w:rsidP="008451CD">
      <w:pPr>
        <w:rPr>
          <w:rFonts w:ascii="Gill Sans MT" w:hAnsi="Gill Sans MT"/>
          <w:b/>
        </w:rPr>
      </w:pPr>
      <w:r>
        <w:rPr>
          <w:rFonts w:ascii="Gill Sans MT" w:hAnsi="Gill Sans MT"/>
          <w:b/>
          <w:bCs/>
          <w:noProof/>
          <w:color w:val="0070C0"/>
          <w:kern w:val="24"/>
          <w:sz w:val="28"/>
          <w:szCs w:val="28"/>
          <w:lang w:eastAsia="en-GB"/>
        </w:rPr>
        <w:lastRenderedPageBreak/>
        <mc:AlternateContent>
          <mc:Choice Requires="wps">
            <w:drawing>
              <wp:anchor distT="0" distB="0" distL="114300" distR="114300" simplePos="0" relativeHeight="251647488" behindDoc="0" locked="0" layoutInCell="1" allowOverlap="1" wp14:anchorId="55E7852A" wp14:editId="2DEC7400">
                <wp:simplePos x="0" y="0"/>
                <wp:positionH relativeFrom="column">
                  <wp:posOffset>6036945</wp:posOffset>
                </wp:positionH>
                <wp:positionV relativeFrom="paragraph">
                  <wp:posOffset>-626745</wp:posOffset>
                </wp:positionV>
                <wp:extent cx="28575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F2" w:rsidRPr="00331B77" w:rsidRDefault="00AE63F2" w:rsidP="00AE63F2">
                            <w:pPr>
                              <w:rPr>
                                <w:rFonts w:ascii="Gill Sans MT" w:hAnsi="Gill Sans MT"/>
                              </w:rPr>
                            </w:pPr>
                            <w:r w:rsidRPr="00331B77">
                              <w:rPr>
                                <w:rFonts w:ascii="Gill Sans MT" w:hAnsi="Gill Sans M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7852A" id="_x0000_t202" coordsize="21600,21600" o:spt="202" path="m,l,21600r21600,l21600,xe">
                <v:stroke joinstyle="miter"/>
                <v:path gradientshapeok="t" o:connecttype="rect"/>
              </v:shapetype>
              <v:shape id="Text Box 3" o:spid="_x0000_s1026" type="#_x0000_t202" style="position:absolute;margin-left:475.35pt;margin-top:-49.35pt;width:2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" fillcolor="white [3201]" stroked="f" strokeweight=".5pt">
                <v:textbox>
                  <w:txbxContent>
                    <w:p w:rsidR="00AE63F2" w:rsidRPr="00331B77" w:rsidRDefault="00AE63F2" w:rsidP="00AE63F2">
                      <w:pPr>
                        <w:rPr>
                          <w:rFonts w:ascii="Gill Sans MT" w:hAnsi="Gill Sans MT"/>
                        </w:rPr>
                      </w:pPr>
                      <w:r w:rsidRPr="00331B77">
                        <w:rPr>
                          <w:rFonts w:ascii="Gill Sans MT" w:hAnsi="Gill Sans MT"/>
                        </w:rPr>
                        <w:t>1</w:t>
                      </w:r>
                    </w:p>
                  </w:txbxContent>
                </v:textbox>
              </v:shape>
            </w:pict>
          </mc:Fallback>
        </mc:AlternateContent>
      </w:r>
    </w:p>
    <w:p w:rsidR="000B2D42" w:rsidRPr="00AE63F2" w:rsidRDefault="007406E7" w:rsidP="009841BC">
      <w:pPr>
        <w:jc w:val="center"/>
        <w:rPr>
          <w:rFonts w:ascii="Gill Sans MT" w:hAnsi="Gill Sans MT"/>
          <w:b/>
          <w:sz w:val="28"/>
          <w:szCs w:val="28"/>
        </w:rPr>
      </w:pPr>
      <w:r w:rsidRPr="00AE63F2">
        <w:rPr>
          <w:rFonts w:ascii="Gill Sans MT" w:hAnsi="Gill Sans MT"/>
          <w:b/>
          <w:sz w:val="28"/>
          <w:szCs w:val="28"/>
        </w:rPr>
        <w:t>Teaching and Learning Policy</w:t>
      </w:r>
    </w:p>
    <w:p w:rsidR="009E77AB" w:rsidRPr="00AE63F2" w:rsidRDefault="009E77AB" w:rsidP="006A56EF">
      <w:pPr>
        <w:rPr>
          <w:rFonts w:ascii="Gill Sans MT" w:hAnsi="Gill Sans MT"/>
          <w:b/>
          <w:sz w:val="28"/>
          <w:szCs w:val="28"/>
        </w:rPr>
      </w:pPr>
      <w:r w:rsidRPr="00AE63F2">
        <w:rPr>
          <w:rFonts w:ascii="Gill Sans MT" w:hAnsi="Gill Sans MT"/>
          <w:b/>
          <w:sz w:val="28"/>
          <w:szCs w:val="28"/>
        </w:rPr>
        <w:t>Our Vision</w:t>
      </w:r>
    </w:p>
    <w:p w:rsidR="009E77AB" w:rsidRPr="00AE63F2" w:rsidRDefault="009E77AB" w:rsidP="009E77AB">
      <w:pPr>
        <w:rPr>
          <w:rFonts w:ascii="Gill Sans MT" w:hAnsi="Gill Sans MT"/>
        </w:rPr>
      </w:pPr>
      <w:r w:rsidRPr="00AE63F2">
        <w:rPr>
          <w:rFonts w:ascii="Gill Sans MT" w:hAnsi="Gill Sans MT"/>
        </w:rPr>
        <w:t>The world is a beautiful place, full of awe, wonder, and amazing diversity. We want to provide our pupils with the skills, empathy and integrity needed to thrive in our vibrant and ever-changing society.</w:t>
      </w:r>
    </w:p>
    <w:p w:rsidR="009E77AB" w:rsidRPr="00AE63F2" w:rsidRDefault="009E77AB" w:rsidP="009E77AB">
      <w:pPr>
        <w:rPr>
          <w:rFonts w:ascii="Gill Sans MT" w:hAnsi="Gill Sans MT"/>
        </w:rPr>
      </w:pPr>
      <w:r w:rsidRPr="00AE63F2">
        <w:rPr>
          <w:rFonts w:ascii="Gill Sans MT" w:hAnsi="Gill Sans MT"/>
        </w:rPr>
        <w:t>Our children care. They care about other people, their environment and global issues. They have awareness of themselves and empathy for others. In our vision for the children, they have a good sense of humour and know the importance of having fun. We want our children to be generous with time and feelings, to be tolerant and kind. Our children are inquisitive, imaginative and aspirational. We teach them to debate, compromise, and think creatively. They are confident learners and articulate speakers who stand up for their right things. We nurture pupils and empower them to use their initiative, take risks, be self-sufficient and self-motivated. Our children are enthusiastic about the community they live in, leading, not following.</w:t>
      </w:r>
    </w:p>
    <w:p w:rsidR="009E77AB" w:rsidRPr="00AE63F2" w:rsidRDefault="009E77AB" w:rsidP="009E77AB">
      <w:pPr>
        <w:rPr>
          <w:rFonts w:ascii="Gill Sans MT" w:hAnsi="Gill Sans MT"/>
        </w:rPr>
      </w:pPr>
      <w:r w:rsidRPr="00AE63F2">
        <w:rPr>
          <w:rFonts w:ascii="Gill Sans MT" w:hAnsi="Gill Sans MT"/>
        </w:rPr>
        <w:t>These are the ingredients of a Jubilee child.</w:t>
      </w:r>
    </w:p>
    <w:p w:rsidR="009E77AB" w:rsidRPr="00AE63F2" w:rsidRDefault="009E77AB" w:rsidP="009E77AB">
      <w:pPr>
        <w:rPr>
          <w:rFonts w:ascii="Gill Sans MT" w:hAnsi="Gill Sans MT"/>
          <w:b/>
          <w:sz w:val="28"/>
          <w:szCs w:val="28"/>
        </w:rPr>
      </w:pPr>
      <w:r w:rsidRPr="00AE63F2">
        <w:rPr>
          <w:rFonts w:ascii="Gill Sans MT" w:hAnsi="Gill Sans MT"/>
          <w:b/>
          <w:sz w:val="28"/>
          <w:szCs w:val="28"/>
        </w:rPr>
        <w:t>Our Ethos</w:t>
      </w:r>
    </w:p>
    <w:p w:rsidR="009E77AB" w:rsidRPr="00AE63F2" w:rsidRDefault="009E77AB" w:rsidP="009E77AB">
      <w:pPr>
        <w:rPr>
          <w:rFonts w:ascii="Gill Sans MT" w:hAnsi="Gill Sans MT"/>
        </w:rPr>
      </w:pPr>
      <w:r w:rsidRPr="00AE63F2">
        <w:rPr>
          <w:rFonts w:ascii="Gill Sans MT" w:hAnsi="Gill Sans MT"/>
        </w:rPr>
        <w:t xml:space="preserve">We are an inclusive school with high expectations and aspirations. Children who come to Jubilee learn about many different religions, cultures and ideas. Pupils are praised for what they can do and for the potential to do well. </w:t>
      </w:r>
    </w:p>
    <w:p w:rsidR="009E77AB" w:rsidRPr="00AE63F2" w:rsidRDefault="009E77AB" w:rsidP="009E77AB">
      <w:pPr>
        <w:rPr>
          <w:rFonts w:ascii="Gill Sans MT" w:hAnsi="Gill Sans MT"/>
        </w:rPr>
      </w:pPr>
      <w:r w:rsidRPr="00AE63F2">
        <w:rPr>
          <w:rFonts w:ascii="Gill Sans MT" w:hAnsi="Gill Sans MT"/>
        </w:rPr>
        <w:t>We want all pupils to be in good physical health and have opportunities to try new sports and be active.</w:t>
      </w:r>
    </w:p>
    <w:p w:rsidR="009E77AB" w:rsidRPr="00AE63F2" w:rsidRDefault="009E77AB" w:rsidP="009E77AB">
      <w:pPr>
        <w:rPr>
          <w:rFonts w:ascii="Gill Sans MT" w:hAnsi="Gill Sans MT"/>
        </w:rPr>
      </w:pPr>
      <w:r w:rsidRPr="00AE63F2">
        <w:rPr>
          <w:rFonts w:ascii="Gill Sans MT" w:hAnsi="Gill Sans MT"/>
        </w:rPr>
        <w:t>Through our immersive topic approach, all pupils have the opportunity to access learning through art, drama, and music.  We believe in learning beyond the classroom.</w:t>
      </w:r>
    </w:p>
    <w:p w:rsidR="009E77AB" w:rsidRPr="00AE63F2" w:rsidRDefault="009E77AB" w:rsidP="009E77AB">
      <w:pPr>
        <w:rPr>
          <w:rFonts w:ascii="Gill Sans MT" w:hAnsi="Gill Sans MT"/>
        </w:rPr>
      </w:pPr>
      <w:r w:rsidRPr="00AE63F2">
        <w:rPr>
          <w:rFonts w:ascii="Gill Sans MT" w:hAnsi="Gill Sans MT"/>
        </w:rPr>
        <w:t xml:space="preserve">Staff model and teach our school values; Respect, Excellence, and Friendship. Every child is valued and everyone counts.  </w:t>
      </w:r>
    </w:p>
    <w:p w:rsidR="009E77AB" w:rsidRPr="00AE63F2" w:rsidRDefault="009E77AB" w:rsidP="009E77AB">
      <w:pPr>
        <w:rPr>
          <w:rFonts w:ascii="Gill Sans MT" w:hAnsi="Gill Sans MT"/>
        </w:rPr>
      </w:pPr>
      <w:r w:rsidRPr="00AE63F2">
        <w:rPr>
          <w:rFonts w:ascii="Gill Sans MT" w:hAnsi="Gill Sans MT"/>
        </w:rPr>
        <w:t xml:space="preserve">We are a community school whose purpose is to serve the pupils, staff, parents and community. </w:t>
      </w:r>
    </w:p>
    <w:p w:rsidR="009E77AB" w:rsidRPr="00AE63F2" w:rsidRDefault="009E77AB" w:rsidP="009E77AB">
      <w:pPr>
        <w:rPr>
          <w:rFonts w:ascii="Gill Sans MT" w:hAnsi="Gill Sans MT"/>
          <w:b/>
          <w:sz w:val="28"/>
          <w:szCs w:val="28"/>
        </w:rPr>
      </w:pPr>
      <w:r w:rsidRPr="00AE63F2">
        <w:rPr>
          <w:rFonts w:ascii="Gill Sans MT" w:hAnsi="Gill Sans MT"/>
          <w:b/>
          <w:sz w:val="28"/>
          <w:szCs w:val="28"/>
        </w:rPr>
        <w:t>Our Curriculum Vision</w:t>
      </w:r>
    </w:p>
    <w:p w:rsidR="009E77AB" w:rsidRPr="00AE63F2" w:rsidRDefault="009E77AB" w:rsidP="009E77AB">
      <w:pPr>
        <w:rPr>
          <w:rFonts w:ascii="Gill Sans MT" w:hAnsi="Gill Sans MT"/>
        </w:rPr>
      </w:pPr>
      <w:r w:rsidRPr="00AE63F2">
        <w:rPr>
          <w:rFonts w:ascii="Gill Sans MT" w:hAnsi="Gill Sans MT"/>
        </w:rPr>
        <w:t>Jubilee’s curriculum is designed around three key principles:</w:t>
      </w:r>
    </w:p>
    <w:p w:rsidR="009E77AB" w:rsidRPr="00AE63F2" w:rsidRDefault="009E77AB" w:rsidP="009E77AB">
      <w:pPr>
        <w:rPr>
          <w:rFonts w:ascii="Gill Sans MT" w:hAnsi="Gill Sans MT"/>
        </w:rPr>
      </w:pPr>
      <w:r w:rsidRPr="00AE63F2">
        <w:rPr>
          <w:rFonts w:ascii="Gill Sans MT" w:hAnsi="Gill Sans MT"/>
        </w:rPr>
        <w:t>- Children’s natural curiosity is the fuel that powers learning; our job is to harness it.</w:t>
      </w:r>
    </w:p>
    <w:p w:rsidR="009E77AB" w:rsidRPr="00AE63F2" w:rsidRDefault="009E77AB" w:rsidP="009E77AB">
      <w:pPr>
        <w:rPr>
          <w:rFonts w:ascii="Gill Sans MT" w:hAnsi="Gill Sans MT"/>
        </w:rPr>
      </w:pPr>
      <w:r w:rsidRPr="00AE63F2">
        <w:rPr>
          <w:rFonts w:ascii="Gill Sans MT" w:hAnsi="Gill Sans MT"/>
        </w:rPr>
        <w:t>- Children need to practise and apply skills in different ways to develop mastery</w:t>
      </w:r>
    </w:p>
    <w:p w:rsidR="009E77AB" w:rsidRPr="00AE63F2" w:rsidRDefault="009E77AB" w:rsidP="009E77AB">
      <w:pPr>
        <w:rPr>
          <w:rFonts w:ascii="Gill Sans MT" w:hAnsi="Gill Sans MT"/>
        </w:rPr>
      </w:pPr>
      <w:r w:rsidRPr="00AE63F2">
        <w:rPr>
          <w:rFonts w:ascii="Gill Sans MT" w:hAnsi="Gill Sans MT"/>
        </w:rPr>
        <w:t>- Learning is a continuous and gradual process which takes time and effort</w:t>
      </w:r>
    </w:p>
    <w:p w:rsidR="009E77AB" w:rsidRPr="00AE63F2" w:rsidRDefault="009E77AB" w:rsidP="009E77AB">
      <w:pPr>
        <w:rPr>
          <w:rFonts w:ascii="Gill Sans MT" w:hAnsi="Gill Sans MT"/>
        </w:rPr>
      </w:pPr>
    </w:p>
    <w:p w:rsidR="009E77AB" w:rsidRPr="00AE63F2" w:rsidRDefault="009E77AB" w:rsidP="009E77AB">
      <w:pPr>
        <w:rPr>
          <w:rFonts w:ascii="Gill Sans MT" w:hAnsi="Gill Sans MT"/>
        </w:rPr>
      </w:pPr>
      <w:r w:rsidRPr="00AE63F2">
        <w:rPr>
          <w:rFonts w:ascii="Gill Sans MT" w:hAnsi="Gill Sans MT"/>
        </w:rPr>
        <w:t xml:space="preserve">We use exciting and engaging topics as the basis for rigorous development of key knowledge and skills in a range of curriculum areas. Children are given many opportunities to rehearse and develop </w:t>
      </w:r>
      <w:r w:rsidR="00AE63F2">
        <w:rPr>
          <w:rFonts w:ascii="Gill Sans MT" w:hAnsi="Gill Sans MT"/>
          <w:b/>
          <w:bCs/>
          <w:noProof/>
          <w:color w:val="0070C0"/>
          <w:kern w:val="24"/>
          <w:sz w:val="28"/>
          <w:szCs w:val="28"/>
          <w:lang w:eastAsia="en-GB"/>
        </w:rPr>
        <w:lastRenderedPageBreak/>
        <mc:AlternateContent>
          <mc:Choice Requires="wps">
            <w:drawing>
              <wp:anchor distT="0" distB="0" distL="114300" distR="114300" simplePos="0" relativeHeight="251663872" behindDoc="0" locked="0" layoutInCell="1" allowOverlap="1" wp14:anchorId="55E7852A" wp14:editId="2DEC7400">
                <wp:simplePos x="0" y="0"/>
                <wp:positionH relativeFrom="column">
                  <wp:posOffset>6018663</wp:posOffset>
                </wp:positionH>
                <wp:positionV relativeFrom="paragraph">
                  <wp:posOffset>-369873</wp:posOffset>
                </wp:positionV>
                <wp:extent cx="2857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8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F2" w:rsidRPr="00331B77" w:rsidRDefault="00AE63F2" w:rsidP="00AE63F2">
                            <w:pPr>
                              <w:rPr>
                                <w:rFonts w:ascii="Gill Sans MT" w:hAnsi="Gill Sans MT"/>
                              </w:rPr>
                            </w:pPr>
                            <w:r>
                              <w:rPr>
                                <w:rFonts w:ascii="Gill Sans MT" w:hAnsi="Gill Sans M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852A" id="Text Box 2" o:spid="_x0000_s1027" type="#_x0000_t202" style="position:absolute;margin-left:473.9pt;margin-top:-29.1pt;width:22.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" fillcolor="white [3201]" stroked="f" strokeweight=".5pt">
                <v:textbox>
                  <w:txbxContent>
                    <w:p w:rsidR="00AE63F2" w:rsidRPr="00331B77" w:rsidRDefault="00AE63F2" w:rsidP="00AE63F2">
                      <w:pPr>
                        <w:rPr>
                          <w:rFonts w:ascii="Gill Sans MT" w:hAnsi="Gill Sans MT"/>
                        </w:rPr>
                      </w:pPr>
                      <w:r>
                        <w:rPr>
                          <w:rFonts w:ascii="Gill Sans MT" w:hAnsi="Gill Sans MT"/>
                        </w:rPr>
                        <w:t>2</w:t>
                      </w:r>
                    </w:p>
                  </w:txbxContent>
                </v:textbox>
              </v:shape>
            </w:pict>
          </mc:Fallback>
        </mc:AlternateContent>
      </w:r>
      <w:r w:rsidRPr="00AE63F2">
        <w:rPr>
          <w:rFonts w:ascii="Gill Sans MT" w:hAnsi="Gill Sans MT"/>
        </w:rPr>
        <w:t>their skills and employ them creatively in new contexts. Over time, this process deepens their understanding of themselves and the world around them.</w:t>
      </w:r>
    </w:p>
    <w:p w:rsidR="009E77AB" w:rsidRPr="00AE63F2" w:rsidRDefault="009E77AB" w:rsidP="009E77AB">
      <w:pPr>
        <w:rPr>
          <w:rFonts w:ascii="Gill Sans MT" w:hAnsi="Gill Sans MT"/>
        </w:rPr>
      </w:pPr>
      <w:r w:rsidRPr="00AE63F2">
        <w:rPr>
          <w:rFonts w:ascii="Gill Sans MT" w:hAnsi="Gill Sans MT"/>
        </w:rPr>
        <w:t>We ensure that statutory National Curriculum requirements are wrapped up within a Jubilee Curriculum which brings learning to life by making the most of the incredible opportunities on our doorstep: learning in the meadow, pond, vegetable garden and Creativity Centre onsite; engaging with the many different religions and cultures in Hackney by connecting with our local community; and exploring London more widely with regular cultural trips and visits.</w:t>
      </w:r>
    </w:p>
    <w:p w:rsidR="007406E7" w:rsidRPr="00AE63F2" w:rsidRDefault="003039D6" w:rsidP="006A56EF">
      <w:pPr>
        <w:rPr>
          <w:rFonts w:ascii="Gill Sans MT" w:hAnsi="Gill Sans MT"/>
        </w:rPr>
      </w:pPr>
      <w:r w:rsidRPr="00AE63F2">
        <w:rPr>
          <w:rFonts w:ascii="Gill Sans MT" w:hAnsi="Gill Sans MT"/>
          <w:b/>
          <w:sz w:val="28"/>
          <w:szCs w:val="28"/>
        </w:rPr>
        <w:t xml:space="preserve">Our </w:t>
      </w:r>
      <w:r w:rsidR="00FA43B9" w:rsidRPr="00AE63F2">
        <w:rPr>
          <w:rFonts w:ascii="Gill Sans MT" w:hAnsi="Gill Sans MT"/>
          <w:b/>
          <w:sz w:val="28"/>
          <w:szCs w:val="28"/>
        </w:rPr>
        <w:t>Aim</w:t>
      </w:r>
      <w:r w:rsidR="00FA43B9" w:rsidRPr="00AE63F2">
        <w:rPr>
          <w:rFonts w:ascii="Gill Sans MT" w:hAnsi="Gill Sans MT"/>
        </w:rPr>
        <w:br/>
      </w:r>
      <w:r w:rsidR="00185B09" w:rsidRPr="00AE63F2">
        <w:rPr>
          <w:rFonts w:ascii="Gill Sans MT" w:hAnsi="Gill Sans MT"/>
        </w:rPr>
        <w:t>We s</w:t>
      </w:r>
      <w:r w:rsidR="00FA43B9" w:rsidRPr="00AE63F2">
        <w:rPr>
          <w:rFonts w:ascii="Gill Sans MT" w:hAnsi="Gill Sans MT"/>
        </w:rPr>
        <w:t>trive to e</w:t>
      </w:r>
      <w:r w:rsidR="00410913" w:rsidRPr="00AE63F2">
        <w:rPr>
          <w:rFonts w:ascii="Gill Sans MT" w:hAnsi="Gill Sans MT"/>
        </w:rPr>
        <w:t xml:space="preserve">nsure our pupils will receive </w:t>
      </w:r>
      <w:r w:rsidR="00FA43B9" w:rsidRPr="00AE63F2">
        <w:rPr>
          <w:rFonts w:ascii="Gill Sans MT" w:hAnsi="Gill Sans MT"/>
        </w:rPr>
        <w:t xml:space="preserve">high quality learning opportunities which inspire, </w:t>
      </w:r>
      <w:r w:rsidR="00410913" w:rsidRPr="00AE63F2">
        <w:rPr>
          <w:rFonts w:ascii="Gill Sans MT" w:hAnsi="Gill Sans MT"/>
        </w:rPr>
        <w:t xml:space="preserve">as well as </w:t>
      </w:r>
      <w:r w:rsidR="00FA43B9" w:rsidRPr="00AE63F2">
        <w:rPr>
          <w:rFonts w:ascii="Gill Sans MT" w:hAnsi="Gill Sans MT"/>
        </w:rPr>
        <w:t>develop and deepen understanding, knowledge and skills.</w:t>
      </w:r>
      <w:r w:rsidR="00FA43B9" w:rsidRPr="00AE63F2">
        <w:rPr>
          <w:rFonts w:ascii="Gill Sans MT" w:hAnsi="Gill Sans MT"/>
        </w:rPr>
        <w:br/>
      </w:r>
      <w:r w:rsidR="006A56EF" w:rsidRPr="00AE63F2">
        <w:rPr>
          <w:rFonts w:ascii="Gill Sans MT" w:hAnsi="Gill Sans MT"/>
        </w:rPr>
        <w:br/>
      </w:r>
      <w:r w:rsidR="00FA43B9" w:rsidRPr="00AE63F2">
        <w:rPr>
          <w:rFonts w:ascii="Gill Sans MT" w:hAnsi="Gill Sans MT"/>
        </w:rPr>
        <w:t xml:space="preserve">The quality of teaching is central to high educational standards and pupil achievement. </w:t>
      </w:r>
      <w:r w:rsidR="006A56EF" w:rsidRPr="00AE63F2">
        <w:rPr>
          <w:rFonts w:ascii="Gill Sans MT" w:hAnsi="Gill Sans MT"/>
        </w:rPr>
        <w:t xml:space="preserve">We expect every teacher to be a good teacher – no child deserves less. </w:t>
      </w:r>
    </w:p>
    <w:p w:rsidR="006A56EF" w:rsidRPr="00AE63F2" w:rsidRDefault="003039D6" w:rsidP="003E156F">
      <w:pPr>
        <w:rPr>
          <w:rFonts w:ascii="Gill Sans MT" w:hAnsi="Gill Sans MT"/>
          <w:b/>
        </w:rPr>
      </w:pPr>
      <w:r w:rsidRPr="00AE63F2">
        <w:rPr>
          <w:rFonts w:ascii="Gill Sans MT" w:hAnsi="Gill Sans MT"/>
          <w:b/>
          <w:sz w:val="28"/>
          <w:szCs w:val="28"/>
        </w:rPr>
        <w:t>Our Principles</w:t>
      </w:r>
      <w:r w:rsidRPr="00AE63F2">
        <w:rPr>
          <w:rFonts w:ascii="Gill Sans MT" w:hAnsi="Gill Sans MT"/>
          <w:b/>
        </w:rPr>
        <w:br/>
      </w:r>
      <w:r w:rsidR="003E156F" w:rsidRPr="00AE63F2">
        <w:rPr>
          <w:rFonts w:ascii="Gill Sans MT" w:hAnsi="Gill Sans MT"/>
        </w:rPr>
        <w:t>Our teaching and learning policy is a statement of how we believe</w:t>
      </w:r>
      <w:r w:rsidR="006A56EF" w:rsidRPr="00AE63F2">
        <w:rPr>
          <w:rFonts w:ascii="Gill Sans MT" w:hAnsi="Gill Sans MT"/>
        </w:rPr>
        <w:t>:</w:t>
      </w:r>
    </w:p>
    <w:p w:rsidR="006A56EF" w:rsidRPr="00AE63F2" w:rsidRDefault="006A56EF" w:rsidP="006A56EF">
      <w:pPr>
        <w:pStyle w:val="ListParagraph"/>
        <w:numPr>
          <w:ilvl w:val="0"/>
          <w:numId w:val="13"/>
        </w:numPr>
        <w:rPr>
          <w:rFonts w:ascii="Gill Sans MT" w:hAnsi="Gill Sans MT"/>
        </w:rPr>
      </w:pPr>
      <w:r w:rsidRPr="00AE63F2">
        <w:rPr>
          <w:rFonts w:ascii="Gill Sans MT" w:hAnsi="Gill Sans MT"/>
        </w:rPr>
        <w:t>children learn best</w:t>
      </w:r>
    </w:p>
    <w:p w:rsidR="006A56EF" w:rsidRPr="00AE63F2" w:rsidRDefault="006A56EF" w:rsidP="006A56EF">
      <w:pPr>
        <w:pStyle w:val="ListParagraph"/>
        <w:numPr>
          <w:ilvl w:val="0"/>
          <w:numId w:val="13"/>
        </w:numPr>
        <w:rPr>
          <w:rFonts w:ascii="Gill Sans MT" w:hAnsi="Gill Sans MT"/>
        </w:rPr>
      </w:pPr>
      <w:r w:rsidRPr="00AE63F2">
        <w:rPr>
          <w:rFonts w:ascii="Gill Sans MT" w:hAnsi="Gill Sans MT"/>
        </w:rPr>
        <w:t xml:space="preserve">learning environments </w:t>
      </w:r>
      <w:r w:rsidR="00F914F7" w:rsidRPr="00AE63F2">
        <w:rPr>
          <w:rFonts w:ascii="Gill Sans MT" w:hAnsi="Gill Sans MT"/>
        </w:rPr>
        <w:t>support learning</w:t>
      </w:r>
    </w:p>
    <w:p w:rsidR="006A56EF" w:rsidRPr="00AE63F2" w:rsidRDefault="006A56EF" w:rsidP="006A56EF">
      <w:pPr>
        <w:pStyle w:val="ListParagraph"/>
        <w:numPr>
          <w:ilvl w:val="0"/>
          <w:numId w:val="13"/>
        </w:numPr>
        <w:rPr>
          <w:rFonts w:ascii="Gill Sans MT" w:hAnsi="Gill Sans MT"/>
        </w:rPr>
      </w:pPr>
      <w:r w:rsidRPr="00AE63F2">
        <w:rPr>
          <w:rFonts w:ascii="Gill Sans MT" w:hAnsi="Gill Sans MT"/>
        </w:rPr>
        <w:t xml:space="preserve">planning </w:t>
      </w:r>
      <w:r w:rsidR="0068105E" w:rsidRPr="00AE63F2">
        <w:rPr>
          <w:rFonts w:ascii="Gill Sans MT" w:hAnsi="Gill Sans MT"/>
        </w:rPr>
        <w:t>and teaching supports learning</w:t>
      </w:r>
    </w:p>
    <w:p w:rsidR="003E156F" w:rsidRPr="00AE63F2" w:rsidRDefault="006A56EF" w:rsidP="006A56EF">
      <w:pPr>
        <w:pStyle w:val="ListParagraph"/>
        <w:numPr>
          <w:ilvl w:val="0"/>
          <w:numId w:val="13"/>
        </w:numPr>
        <w:rPr>
          <w:rFonts w:ascii="Gill Sans MT" w:hAnsi="Gill Sans MT"/>
        </w:rPr>
      </w:pPr>
      <w:r w:rsidRPr="00AE63F2">
        <w:rPr>
          <w:rFonts w:ascii="Gill Sans MT" w:hAnsi="Gill Sans MT"/>
        </w:rPr>
        <w:t>the role of governors and parents</w:t>
      </w:r>
      <w:r w:rsidR="00410913" w:rsidRPr="00AE63F2">
        <w:rPr>
          <w:rFonts w:ascii="Gill Sans MT" w:hAnsi="Gill Sans MT"/>
        </w:rPr>
        <w:t xml:space="preserve"> supports learning</w:t>
      </w:r>
    </w:p>
    <w:p w:rsidR="007406E7" w:rsidRPr="00AE63F2" w:rsidRDefault="006A56EF">
      <w:pPr>
        <w:rPr>
          <w:rFonts w:ascii="Gill Sans MT" w:hAnsi="Gill Sans MT"/>
        </w:rPr>
      </w:pPr>
      <w:r w:rsidRPr="00AE63F2">
        <w:rPr>
          <w:rFonts w:ascii="Gill Sans MT" w:hAnsi="Gill Sans MT"/>
        </w:rPr>
        <w:t xml:space="preserve">We are constantly reviewing </w:t>
      </w:r>
      <w:r w:rsidR="00410913" w:rsidRPr="00AE63F2">
        <w:rPr>
          <w:rFonts w:ascii="Gill Sans MT" w:hAnsi="Gill Sans MT"/>
        </w:rPr>
        <w:t>our practices according to the</w:t>
      </w:r>
      <w:r w:rsidRPr="00AE63F2">
        <w:rPr>
          <w:rFonts w:ascii="Gill Sans MT" w:hAnsi="Gill Sans MT"/>
        </w:rPr>
        <w:t xml:space="preserve"> broad principles</w:t>
      </w:r>
      <w:r w:rsidR="00410913" w:rsidRPr="00AE63F2">
        <w:rPr>
          <w:rFonts w:ascii="Gill Sans MT" w:hAnsi="Gill Sans MT"/>
        </w:rPr>
        <w:t xml:space="preserve"> outlined in this policy</w:t>
      </w:r>
      <w:r w:rsidRPr="00AE63F2">
        <w:rPr>
          <w:rFonts w:ascii="Gill Sans MT" w:hAnsi="Gill Sans MT"/>
        </w:rPr>
        <w:t>.</w:t>
      </w:r>
    </w:p>
    <w:p w:rsidR="007406E7" w:rsidRPr="00AE63F2" w:rsidRDefault="007406E7">
      <w:pPr>
        <w:rPr>
          <w:rFonts w:ascii="Gill Sans MT" w:hAnsi="Gill Sans MT"/>
          <w:b/>
        </w:rPr>
      </w:pPr>
      <w:r w:rsidRPr="00AE63F2">
        <w:rPr>
          <w:rFonts w:ascii="Gill Sans MT" w:hAnsi="Gill Sans MT"/>
          <w:b/>
        </w:rPr>
        <w:t>Children learn best when:</w:t>
      </w:r>
    </w:p>
    <w:p w:rsidR="00DA7552" w:rsidRPr="00AE63F2" w:rsidRDefault="006A56EF" w:rsidP="002822BE">
      <w:pPr>
        <w:pStyle w:val="ListParagraph"/>
        <w:numPr>
          <w:ilvl w:val="0"/>
          <w:numId w:val="3"/>
        </w:numPr>
        <w:rPr>
          <w:rFonts w:ascii="Gill Sans MT" w:hAnsi="Gill Sans MT"/>
        </w:rPr>
      </w:pPr>
      <w:r w:rsidRPr="00AE63F2">
        <w:rPr>
          <w:rFonts w:ascii="Gill Sans MT" w:hAnsi="Gill Sans MT"/>
        </w:rPr>
        <w:t>They are safe, happy and confident to take risks</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 xml:space="preserve">They </w:t>
      </w:r>
      <w:r w:rsidR="00047FBC" w:rsidRPr="00AE63F2">
        <w:rPr>
          <w:rFonts w:ascii="Gill Sans MT" w:hAnsi="Gill Sans MT"/>
        </w:rPr>
        <w:t xml:space="preserve">have </w:t>
      </w:r>
      <w:r w:rsidR="005811C7" w:rsidRPr="00AE63F2">
        <w:rPr>
          <w:rFonts w:ascii="Gill Sans MT" w:hAnsi="Gill Sans MT"/>
        </w:rPr>
        <w:t>opportunities to work independently and collaboratively</w:t>
      </w:r>
    </w:p>
    <w:p w:rsidR="006A56EF" w:rsidRPr="00AE63F2" w:rsidRDefault="005811C7" w:rsidP="006A56EF">
      <w:pPr>
        <w:pStyle w:val="ListParagraph"/>
        <w:numPr>
          <w:ilvl w:val="0"/>
          <w:numId w:val="3"/>
        </w:numPr>
        <w:rPr>
          <w:rFonts w:ascii="Gill Sans MT" w:hAnsi="Gill Sans MT"/>
        </w:rPr>
      </w:pPr>
      <w:r w:rsidRPr="00AE63F2">
        <w:rPr>
          <w:rFonts w:ascii="Gill Sans MT" w:hAnsi="Gill Sans MT"/>
        </w:rPr>
        <w:t>Teaching is engaging</w:t>
      </w:r>
      <w:r w:rsidR="006A56EF" w:rsidRPr="00AE63F2">
        <w:rPr>
          <w:rFonts w:ascii="Gill Sans MT" w:hAnsi="Gill Sans MT"/>
        </w:rPr>
        <w:t xml:space="preserve">, motivating and </w:t>
      </w:r>
      <w:r w:rsidR="00410913" w:rsidRPr="00AE63F2">
        <w:rPr>
          <w:rFonts w:ascii="Gill Sans MT" w:hAnsi="Gill Sans MT"/>
        </w:rPr>
        <w:t>children</w:t>
      </w:r>
      <w:r w:rsidR="006A56EF" w:rsidRPr="00AE63F2">
        <w:rPr>
          <w:rFonts w:ascii="Gill Sans MT" w:hAnsi="Gill Sans MT"/>
        </w:rPr>
        <w:t xml:space="preserve"> are engaged in purposeful activities</w:t>
      </w:r>
    </w:p>
    <w:p w:rsidR="00DA7552" w:rsidRPr="00AE63F2" w:rsidRDefault="006A56EF" w:rsidP="002822BE">
      <w:pPr>
        <w:pStyle w:val="ListParagraph"/>
        <w:numPr>
          <w:ilvl w:val="0"/>
          <w:numId w:val="3"/>
        </w:numPr>
        <w:rPr>
          <w:rFonts w:ascii="Gill Sans MT" w:hAnsi="Gill Sans MT"/>
        </w:rPr>
      </w:pPr>
      <w:r w:rsidRPr="00AE63F2">
        <w:rPr>
          <w:rFonts w:ascii="Gill Sans MT" w:hAnsi="Gill Sans MT"/>
        </w:rPr>
        <w:t>They understa</w:t>
      </w:r>
      <w:r w:rsidR="0074574F" w:rsidRPr="00AE63F2">
        <w:rPr>
          <w:rFonts w:ascii="Gill Sans MT" w:hAnsi="Gill Sans MT"/>
        </w:rPr>
        <w:t>nd what they are expected to do and what the final outcome should be</w:t>
      </w:r>
    </w:p>
    <w:p w:rsidR="00DA7552" w:rsidRPr="00AE63F2" w:rsidRDefault="006A56EF" w:rsidP="002822BE">
      <w:pPr>
        <w:pStyle w:val="ListParagraph"/>
        <w:numPr>
          <w:ilvl w:val="0"/>
          <w:numId w:val="3"/>
        </w:numPr>
        <w:rPr>
          <w:rFonts w:ascii="Gill Sans MT" w:hAnsi="Gill Sans MT"/>
        </w:rPr>
      </w:pPr>
      <w:r w:rsidRPr="00AE63F2">
        <w:rPr>
          <w:rFonts w:ascii="Gill Sans MT" w:hAnsi="Gill Sans MT"/>
        </w:rPr>
        <w:t xml:space="preserve">Adults </w:t>
      </w:r>
      <w:r w:rsidR="00DA7552" w:rsidRPr="00AE63F2">
        <w:rPr>
          <w:rFonts w:ascii="Gill Sans MT" w:hAnsi="Gill Sans MT"/>
        </w:rPr>
        <w:t>assist them appropriately</w:t>
      </w:r>
    </w:p>
    <w:p w:rsidR="00DA7552" w:rsidRPr="00AE63F2" w:rsidRDefault="006A56EF" w:rsidP="002822BE">
      <w:pPr>
        <w:pStyle w:val="ListParagraph"/>
        <w:numPr>
          <w:ilvl w:val="0"/>
          <w:numId w:val="3"/>
        </w:numPr>
        <w:rPr>
          <w:rFonts w:ascii="Gill Sans MT" w:hAnsi="Gill Sans MT"/>
        </w:rPr>
      </w:pPr>
      <w:r w:rsidRPr="00AE63F2">
        <w:rPr>
          <w:rFonts w:ascii="Gill Sans MT" w:hAnsi="Gill Sans MT"/>
        </w:rPr>
        <w:t>They have high expectations of themselves and are challenged</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 xml:space="preserve">They are engaged in </w:t>
      </w:r>
      <w:r w:rsidR="005811C7" w:rsidRPr="00AE63F2">
        <w:rPr>
          <w:rFonts w:ascii="Gill Sans MT" w:hAnsi="Gill Sans MT"/>
        </w:rPr>
        <w:t xml:space="preserve">a variety of lower and higher order tasks including </w:t>
      </w:r>
      <w:r w:rsidRPr="00AE63F2">
        <w:rPr>
          <w:rFonts w:ascii="Gill Sans MT" w:hAnsi="Gill Sans MT"/>
        </w:rPr>
        <w:t xml:space="preserve">investigative </w:t>
      </w:r>
      <w:r w:rsidR="005811C7" w:rsidRPr="00AE63F2">
        <w:rPr>
          <w:rFonts w:ascii="Gill Sans MT" w:hAnsi="Gill Sans MT"/>
        </w:rPr>
        <w:t xml:space="preserve">activities that </w:t>
      </w:r>
      <w:r w:rsidRPr="00AE63F2">
        <w:rPr>
          <w:rFonts w:ascii="Gill Sans MT" w:hAnsi="Gill Sans MT"/>
        </w:rPr>
        <w:t>encourage enquiry and problem solving</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They are encouraged to reflect and plan ahead, building on their strengths and learning from their mistakes</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They are able to draw inspiration from others</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They are encouraged to see their learning as relevant to their everyday lives and futures</w:t>
      </w:r>
    </w:p>
    <w:p w:rsidR="00DA7552" w:rsidRPr="00AE63F2" w:rsidRDefault="00DA7552" w:rsidP="002822BE">
      <w:pPr>
        <w:pStyle w:val="ListParagraph"/>
        <w:numPr>
          <w:ilvl w:val="0"/>
          <w:numId w:val="3"/>
        </w:numPr>
        <w:rPr>
          <w:rFonts w:ascii="Gill Sans MT" w:hAnsi="Gill Sans MT"/>
        </w:rPr>
      </w:pPr>
      <w:r w:rsidRPr="00AE63F2">
        <w:rPr>
          <w:rFonts w:ascii="Gill Sans MT" w:hAnsi="Gill Sans MT"/>
        </w:rPr>
        <w:t>They are supported from home</w:t>
      </w:r>
    </w:p>
    <w:p w:rsidR="007406E7" w:rsidRPr="00AE63F2" w:rsidRDefault="00744654" w:rsidP="008451CD">
      <w:pPr>
        <w:pStyle w:val="ListParagraph"/>
        <w:numPr>
          <w:ilvl w:val="0"/>
          <w:numId w:val="3"/>
        </w:numPr>
        <w:rPr>
          <w:rFonts w:ascii="Gill Sans MT" w:hAnsi="Gill Sans MT"/>
        </w:rPr>
      </w:pPr>
      <w:r w:rsidRPr="00AE63F2">
        <w:rPr>
          <w:rFonts w:ascii="Gill Sans MT" w:hAnsi="Gill Sans MT"/>
        </w:rPr>
        <w:t xml:space="preserve">There is a purposeful </w:t>
      </w:r>
      <w:r w:rsidR="00A044C4" w:rsidRPr="00AE63F2">
        <w:rPr>
          <w:rFonts w:ascii="Gill Sans MT" w:hAnsi="Gill Sans MT"/>
        </w:rPr>
        <w:t>atmosphere</w:t>
      </w:r>
      <w:r w:rsidRPr="00AE63F2">
        <w:rPr>
          <w:rFonts w:ascii="Gill Sans MT" w:hAnsi="Gill Sans MT"/>
        </w:rPr>
        <w:t>,</w:t>
      </w:r>
      <w:r w:rsidR="00A044C4" w:rsidRPr="00AE63F2">
        <w:rPr>
          <w:rFonts w:ascii="Gill Sans MT" w:hAnsi="Gill Sans MT"/>
        </w:rPr>
        <w:t xml:space="preserve"> supported by the school’s behaviour systems</w:t>
      </w:r>
    </w:p>
    <w:p w:rsidR="00E52904" w:rsidRPr="00AE63F2" w:rsidRDefault="00E52904" w:rsidP="00E52904">
      <w:pPr>
        <w:pStyle w:val="ListParagraph"/>
        <w:rPr>
          <w:rFonts w:ascii="Gill Sans MT" w:hAnsi="Gill Sans MT"/>
        </w:rPr>
      </w:pPr>
    </w:p>
    <w:p w:rsidR="00BA414C" w:rsidRPr="00AE63F2" w:rsidRDefault="00F914F7" w:rsidP="008D1D84">
      <w:pPr>
        <w:rPr>
          <w:rFonts w:ascii="Gill Sans MT" w:hAnsi="Gill Sans MT"/>
          <w:b/>
        </w:rPr>
      </w:pPr>
      <w:r w:rsidRPr="00AE63F2">
        <w:rPr>
          <w:rFonts w:ascii="Gill Sans MT" w:hAnsi="Gill Sans MT"/>
          <w:b/>
        </w:rPr>
        <w:t>Learning environment</w:t>
      </w:r>
      <w:r w:rsidR="0068105E" w:rsidRPr="00AE63F2">
        <w:rPr>
          <w:rFonts w:ascii="Gill Sans MT" w:hAnsi="Gill Sans MT"/>
          <w:b/>
        </w:rPr>
        <w:t>s</w:t>
      </w:r>
      <w:r w:rsidRPr="00AE63F2">
        <w:rPr>
          <w:rFonts w:ascii="Gill Sans MT" w:hAnsi="Gill Sans MT"/>
          <w:b/>
        </w:rPr>
        <w:t xml:space="preserve"> support learning when:</w:t>
      </w:r>
    </w:p>
    <w:p w:rsidR="0068105E" w:rsidRPr="00AE63F2" w:rsidRDefault="00410913" w:rsidP="0068105E">
      <w:pPr>
        <w:pStyle w:val="ListParagraph"/>
        <w:numPr>
          <w:ilvl w:val="0"/>
          <w:numId w:val="14"/>
        </w:numPr>
        <w:rPr>
          <w:rFonts w:ascii="Gill Sans MT" w:hAnsi="Gill Sans MT"/>
        </w:rPr>
      </w:pPr>
      <w:r w:rsidRPr="00AE63F2">
        <w:rPr>
          <w:rFonts w:ascii="Gill Sans MT" w:hAnsi="Gill Sans MT"/>
        </w:rPr>
        <w:t>They are</w:t>
      </w:r>
      <w:r w:rsidR="0068105E" w:rsidRPr="00AE63F2">
        <w:rPr>
          <w:rFonts w:ascii="Gill Sans MT" w:hAnsi="Gill Sans MT"/>
        </w:rPr>
        <w:t xml:space="preserve"> tidy and well-organised with resources accessible and clearly labelled</w:t>
      </w:r>
    </w:p>
    <w:p w:rsidR="0068105E" w:rsidRPr="00AE63F2" w:rsidRDefault="0068105E" w:rsidP="0068105E">
      <w:pPr>
        <w:pStyle w:val="ListParagraph"/>
        <w:numPr>
          <w:ilvl w:val="0"/>
          <w:numId w:val="14"/>
        </w:numPr>
        <w:rPr>
          <w:rFonts w:ascii="Gill Sans MT" w:hAnsi="Gill Sans MT"/>
        </w:rPr>
      </w:pPr>
      <w:r w:rsidRPr="00AE63F2">
        <w:rPr>
          <w:rFonts w:ascii="Gill Sans MT" w:hAnsi="Gill Sans MT"/>
        </w:rPr>
        <w:t>When displays are used to support and celebrate learning</w:t>
      </w:r>
    </w:p>
    <w:p w:rsidR="0068105E" w:rsidRPr="00AE63F2" w:rsidRDefault="00AE63F2" w:rsidP="0068105E">
      <w:pPr>
        <w:pStyle w:val="ListParagraph"/>
        <w:numPr>
          <w:ilvl w:val="0"/>
          <w:numId w:val="14"/>
        </w:numPr>
        <w:rPr>
          <w:rFonts w:ascii="Gill Sans MT" w:hAnsi="Gill Sans MT"/>
        </w:rPr>
      </w:pPr>
      <w:r>
        <w:rPr>
          <w:rFonts w:ascii="Gill Sans MT" w:hAnsi="Gill Sans MT"/>
          <w:b/>
          <w:bCs/>
          <w:noProof/>
          <w:color w:val="0070C0"/>
          <w:kern w:val="24"/>
          <w:sz w:val="28"/>
          <w:szCs w:val="28"/>
          <w:lang w:eastAsia="en-GB"/>
        </w:rPr>
        <w:lastRenderedPageBreak/>
        <mc:AlternateContent>
          <mc:Choice Requires="wps">
            <w:drawing>
              <wp:anchor distT="0" distB="0" distL="114300" distR="114300" simplePos="0" relativeHeight="251674112" behindDoc="0" locked="0" layoutInCell="1" allowOverlap="1" wp14:anchorId="55E7852A" wp14:editId="2DEC7400">
                <wp:simplePos x="0" y="0"/>
                <wp:positionH relativeFrom="column">
                  <wp:posOffset>6113742</wp:posOffset>
                </wp:positionH>
                <wp:positionV relativeFrom="paragraph">
                  <wp:posOffset>-613959</wp:posOffset>
                </wp:positionV>
                <wp:extent cx="285750" cy="352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F2" w:rsidRPr="00331B77" w:rsidRDefault="00AE63F2" w:rsidP="00AE63F2">
                            <w:pPr>
                              <w:rPr>
                                <w:rFonts w:ascii="Gill Sans MT" w:hAnsi="Gill Sans MT"/>
                              </w:rPr>
                            </w:pPr>
                            <w:r>
                              <w:rPr>
                                <w:rFonts w:ascii="Gill Sans MT" w:hAnsi="Gill Sans M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852A" id="Text Box 5" o:spid="_x0000_s1028" type="#_x0000_t202" style="position:absolute;left:0;text-align:left;margin-left:481.4pt;margin-top:-48.35pt;width:22.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" fillcolor="white [3201]" stroked="f" strokeweight=".5pt">
                <v:textbox>
                  <w:txbxContent>
                    <w:p w:rsidR="00AE63F2" w:rsidRPr="00331B77" w:rsidRDefault="00AE63F2" w:rsidP="00AE63F2">
                      <w:pPr>
                        <w:rPr>
                          <w:rFonts w:ascii="Gill Sans MT" w:hAnsi="Gill Sans MT"/>
                        </w:rPr>
                      </w:pPr>
                      <w:r>
                        <w:rPr>
                          <w:rFonts w:ascii="Gill Sans MT" w:hAnsi="Gill Sans MT"/>
                        </w:rPr>
                        <w:t>3</w:t>
                      </w:r>
                    </w:p>
                  </w:txbxContent>
                </v:textbox>
              </v:shape>
            </w:pict>
          </mc:Fallback>
        </mc:AlternateContent>
      </w:r>
      <w:r w:rsidR="0068105E" w:rsidRPr="00AE63F2">
        <w:rPr>
          <w:rFonts w:ascii="Gill Sans MT" w:hAnsi="Gill Sans MT"/>
        </w:rPr>
        <w:t>When displays are relevant to the children’s current learning</w:t>
      </w:r>
    </w:p>
    <w:p w:rsidR="0068105E" w:rsidRPr="00AE63F2" w:rsidRDefault="0068105E" w:rsidP="0068105E">
      <w:pPr>
        <w:pStyle w:val="ListParagraph"/>
        <w:numPr>
          <w:ilvl w:val="0"/>
          <w:numId w:val="14"/>
        </w:numPr>
        <w:rPr>
          <w:rFonts w:ascii="Gill Sans MT" w:hAnsi="Gill Sans MT"/>
        </w:rPr>
      </w:pPr>
      <w:r w:rsidRPr="00AE63F2">
        <w:rPr>
          <w:rFonts w:ascii="Gill Sans MT" w:hAnsi="Gill Sans MT"/>
        </w:rPr>
        <w:t>Where seating arrangements support collaborative and independent learning</w:t>
      </w:r>
    </w:p>
    <w:p w:rsidR="0068105E" w:rsidRPr="00AE63F2" w:rsidRDefault="0068105E" w:rsidP="0068105E">
      <w:pPr>
        <w:pStyle w:val="ListParagraph"/>
        <w:numPr>
          <w:ilvl w:val="0"/>
          <w:numId w:val="14"/>
        </w:numPr>
        <w:rPr>
          <w:rFonts w:ascii="Gill Sans MT" w:hAnsi="Gill Sans MT"/>
        </w:rPr>
      </w:pPr>
      <w:r w:rsidRPr="00AE63F2">
        <w:rPr>
          <w:rFonts w:ascii="Gill Sans MT" w:hAnsi="Gill Sans MT"/>
        </w:rPr>
        <w:t>Daily routines are made explicit to children and embedded so that time is not wasted</w:t>
      </w:r>
    </w:p>
    <w:p w:rsidR="0068105E" w:rsidRPr="00AE63F2" w:rsidRDefault="0068105E" w:rsidP="0068105E">
      <w:pPr>
        <w:pStyle w:val="ListParagraph"/>
        <w:numPr>
          <w:ilvl w:val="0"/>
          <w:numId w:val="14"/>
        </w:numPr>
        <w:rPr>
          <w:rFonts w:ascii="Gill Sans MT" w:hAnsi="Gill Sans MT"/>
        </w:rPr>
      </w:pPr>
      <w:r w:rsidRPr="00AE63F2">
        <w:rPr>
          <w:rFonts w:ascii="Gill Sans MT" w:hAnsi="Gill Sans MT"/>
        </w:rPr>
        <w:t>Children are encouraged to respect the school space and resources</w:t>
      </w:r>
    </w:p>
    <w:p w:rsidR="0068105E" w:rsidRPr="00AE63F2" w:rsidRDefault="0068105E" w:rsidP="0068105E">
      <w:pPr>
        <w:pStyle w:val="ListParagraph"/>
        <w:numPr>
          <w:ilvl w:val="0"/>
          <w:numId w:val="14"/>
        </w:numPr>
        <w:rPr>
          <w:rFonts w:ascii="Gill Sans MT" w:hAnsi="Gill Sans MT"/>
        </w:rPr>
      </w:pPr>
      <w:r w:rsidRPr="00AE63F2">
        <w:rPr>
          <w:rFonts w:ascii="Gill Sans MT" w:hAnsi="Gill Sans MT"/>
        </w:rPr>
        <w:t>As little as possible time is given to routine management so that maximum time can be given to teaching and learning</w:t>
      </w:r>
    </w:p>
    <w:p w:rsidR="0068105E" w:rsidRPr="00AE63F2" w:rsidRDefault="0068105E" w:rsidP="008D1D84">
      <w:pPr>
        <w:rPr>
          <w:rFonts w:ascii="Gill Sans MT" w:hAnsi="Gill Sans MT"/>
          <w:b/>
        </w:rPr>
      </w:pPr>
      <w:r w:rsidRPr="00AE63F2">
        <w:rPr>
          <w:rFonts w:ascii="Gill Sans MT" w:hAnsi="Gill Sans MT"/>
          <w:b/>
        </w:rPr>
        <w:t>Planning and teaching supports learning when:</w:t>
      </w:r>
    </w:p>
    <w:p w:rsidR="0068105E" w:rsidRPr="00AE63F2" w:rsidRDefault="0068105E" w:rsidP="00D761B6">
      <w:pPr>
        <w:pStyle w:val="ListParagraph"/>
        <w:numPr>
          <w:ilvl w:val="0"/>
          <w:numId w:val="15"/>
        </w:numPr>
        <w:rPr>
          <w:rFonts w:ascii="Gill Sans MT" w:hAnsi="Gill Sans MT"/>
        </w:rPr>
      </w:pPr>
      <w:r w:rsidRPr="00AE63F2">
        <w:rPr>
          <w:rFonts w:ascii="Gill Sans MT" w:hAnsi="Gill Sans MT"/>
        </w:rPr>
        <w:t xml:space="preserve">Teachers use the school’s planning frameworks and documents </w:t>
      </w:r>
    </w:p>
    <w:p w:rsidR="0068105E" w:rsidRPr="00AE63F2" w:rsidRDefault="0068105E" w:rsidP="00D761B6">
      <w:pPr>
        <w:pStyle w:val="ListParagraph"/>
        <w:numPr>
          <w:ilvl w:val="0"/>
          <w:numId w:val="15"/>
        </w:numPr>
        <w:rPr>
          <w:rFonts w:ascii="Gill Sans MT" w:hAnsi="Gill Sans MT"/>
        </w:rPr>
      </w:pPr>
      <w:r w:rsidRPr="00AE63F2">
        <w:rPr>
          <w:rFonts w:ascii="Gill Sans MT" w:hAnsi="Gill Sans MT"/>
        </w:rPr>
        <w:t>Teachers develop and use robust subject knowledge to inform their planning and feedback</w:t>
      </w:r>
    </w:p>
    <w:p w:rsidR="00C414DB" w:rsidRPr="00AE63F2" w:rsidRDefault="0068105E" w:rsidP="00D761B6">
      <w:pPr>
        <w:pStyle w:val="ListParagraph"/>
        <w:numPr>
          <w:ilvl w:val="0"/>
          <w:numId w:val="15"/>
        </w:numPr>
        <w:rPr>
          <w:rFonts w:ascii="Gill Sans MT" w:hAnsi="Gill Sans MT"/>
        </w:rPr>
      </w:pPr>
      <w:r w:rsidRPr="00AE63F2">
        <w:rPr>
          <w:rFonts w:ascii="Gill Sans MT" w:hAnsi="Gill Sans MT"/>
        </w:rPr>
        <w:t>M</w:t>
      </w:r>
      <w:r w:rsidR="00DB3CF7" w:rsidRPr="00AE63F2">
        <w:rPr>
          <w:rFonts w:ascii="Gill Sans MT" w:hAnsi="Gill Sans MT"/>
        </w:rPr>
        <w:t>e</w:t>
      </w:r>
      <w:r w:rsidR="002822BE" w:rsidRPr="00AE63F2">
        <w:rPr>
          <w:rFonts w:ascii="Gill Sans MT" w:hAnsi="Gill Sans MT"/>
        </w:rPr>
        <w:t>dium term planning</w:t>
      </w:r>
      <w:r w:rsidRPr="00AE63F2">
        <w:rPr>
          <w:rFonts w:ascii="Gill Sans MT" w:hAnsi="Gill Sans MT"/>
        </w:rPr>
        <w:t xml:space="preserve"> is used</w:t>
      </w:r>
      <w:r w:rsidR="002822BE" w:rsidRPr="00AE63F2">
        <w:rPr>
          <w:rFonts w:ascii="Gill Sans MT" w:hAnsi="Gill Sans MT"/>
        </w:rPr>
        <w:t xml:space="preserve"> effectively </w:t>
      </w:r>
      <w:r w:rsidRPr="00AE63F2">
        <w:rPr>
          <w:rFonts w:ascii="Gill Sans MT" w:hAnsi="Gill Sans MT"/>
        </w:rPr>
        <w:t xml:space="preserve">to </w:t>
      </w:r>
      <w:r w:rsidR="002822BE" w:rsidRPr="00AE63F2">
        <w:rPr>
          <w:rFonts w:ascii="Gill Sans MT" w:hAnsi="Gill Sans MT"/>
        </w:rPr>
        <w:t>structure the children’s learning and short term planning responds to assessment for learning</w:t>
      </w:r>
    </w:p>
    <w:p w:rsidR="0068105E" w:rsidRPr="00AE63F2" w:rsidRDefault="0068105E" w:rsidP="00D761B6">
      <w:pPr>
        <w:pStyle w:val="ListParagraph"/>
        <w:numPr>
          <w:ilvl w:val="0"/>
          <w:numId w:val="15"/>
        </w:numPr>
        <w:rPr>
          <w:rFonts w:ascii="Gill Sans MT" w:hAnsi="Gill Sans MT"/>
        </w:rPr>
      </w:pPr>
      <w:r w:rsidRPr="00AE63F2">
        <w:rPr>
          <w:rFonts w:ascii="Gill Sans MT" w:hAnsi="Gill Sans MT"/>
        </w:rPr>
        <w:t>Teachers use informal and formal assessment procedures to tailor their teaching to meet the needs of the children</w:t>
      </w:r>
    </w:p>
    <w:p w:rsidR="00D761B6" w:rsidRPr="00AE63F2" w:rsidRDefault="00D761B6" w:rsidP="00D761B6">
      <w:pPr>
        <w:pStyle w:val="ListParagraph"/>
        <w:numPr>
          <w:ilvl w:val="0"/>
          <w:numId w:val="15"/>
        </w:numPr>
        <w:rPr>
          <w:rFonts w:ascii="Gill Sans MT" w:hAnsi="Gill Sans MT"/>
        </w:rPr>
      </w:pPr>
      <w:r w:rsidRPr="00AE63F2">
        <w:rPr>
          <w:rFonts w:ascii="Gill Sans MT" w:hAnsi="Gill Sans MT"/>
        </w:rPr>
        <w:t>Teachers give regular feedback to children both verbally and through marking to consolidate and extend learning</w:t>
      </w:r>
    </w:p>
    <w:p w:rsidR="0068105E" w:rsidRPr="00AE63F2" w:rsidRDefault="0068105E" w:rsidP="00D761B6">
      <w:pPr>
        <w:pStyle w:val="ListParagraph"/>
        <w:numPr>
          <w:ilvl w:val="0"/>
          <w:numId w:val="15"/>
        </w:numPr>
        <w:rPr>
          <w:rFonts w:ascii="Gill Sans MT" w:hAnsi="Gill Sans MT"/>
        </w:rPr>
      </w:pPr>
      <w:r w:rsidRPr="00AE63F2">
        <w:rPr>
          <w:rFonts w:ascii="Gill Sans MT" w:hAnsi="Gill Sans MT"/>
        </w:rPr>
        <w:t>Teachers give clear explanation and instructions</w:t>
      </w:r>
    </w:p>
    <w:p w:rsidR="0068105E" w:rsidRPr="00AE63F2" w:rsidRDefault="0068105E" w:rsidP="00D761B6">
      <w:pPr>
        <w:pStyle w:val="ListParagraph"/>
        <w:numPr>
          <w:ilvl w:val="0"/>
          <w:numId w:val="15"/>
        </w:numPr>
        <w:rPr>
          <w:rFonts w:ascii="Gill Sans MT" w:hAnsi="Gill Sans MT"/>
        </w:rPr>
      </w:pPr>
      <w:r w:rsidRPr="00AE63F2">
        <w:rPr>
          <w:rFonts w:ascii="Gill Sans MT" w:hAnsi="Gill Sans MT"/>
        </w:rPr>
        <w:t>Teaching is well paced, stimulating and enthusiastic</w:t>
      </w:r>
    </w:p>
    <w:p w:rsidR="0068105E" w:rsidRPr="00AE63F2" w:rsidRDefault="00BA414C" w:rsidP="00D761B6">
      <w:pPr>
        <w:pStyle w:val="ListParagraph"/>
        <w:numPr>
          <w:ilvl w:val="0"/>
          <w:numId w:val="15"/>
        </w:numPr>
        <w:spacing w:after="86" w:line="240" w:lineRule="auto"/>
        <w:rPr>
          <w:rFonts w:ascii="Gill Sans MT" w:hAnsi="Gill Sans MT"/>
        </w:rPr>
      </w:pPr>
      <w:r w:rsidRPr="00AE63F2">
        <w:rPr>
          <w:rFonts w:ascii="Gill Sans MT" w:hAnsi="Gill Sans MT"/>
        </w:rPr>
        <w:t xml:space="preserve">Connections are made between different curriculum areas and </w:t>
      </w:r>
      <w:r w:rsidR="0068105E" w:rsidRPr="00AE63F2">
        <w:rPr>
          <w:rFonts w:ascii="Gill Sans MT" w:hAnsi="Gill Sans MT"/>
        </w:rPr>
        <w:t>within the same curriculum area</w:t>
      </w:r>
    </w:p>
    <w:p w:rsidR="0068105E" w:rsidRPr="00AE63F2" w:rsidRDefault="0068105E" w:rsidP="00D761B6">
      <w:pPr>
        <w:pStyle w:val="ListParagraph"/>
        <w:numPr>
          <w:ilvl w:val="0"/>
          <w:numId w:val="15"/>
        </w:numPr>
        <w:spacing w:after="86" w:line="240" w:lineRule="auto"/>
        <w:rPr>
          <w:rFonts w:ascii="Gill Sans MT" w:hAnsi="Gill Sans MT"/>
        </w:rPr>
      </w:pPr>
      <w:r w:rsidRPr="00AE63F2">
        <w:rPr>
          <w:rFonts w:ascii="Gill Sans MT" w:hAnsi="Gill Sans MT"/>
        </w:rPr>
        <w:t>Questioning is used effectively to assess learning and develop ideas</w:t>
      </w:r>
    </w:p>
    <w:p w:rsidR="0068105E" w:rsidRPr="00AE63F2" w:rsidRDefault="0068105E" w:rsidP="00D761B6">
      <w:pPr>
        <w:pStyle w:val="ListParagraph"/>
        <w:numPr>
          <w:ilvl w:val="0"/>
          <w:numId w:val="15"/>
        </w:numPr>
        <w:spacing w:after="86" w:line="240" w:lineRule="auto"/>
        <w:rPr>
          <w:rFonts w:ascii="Gill Sans MT" w:hAnsi="Gill Sans MT"/>
        </w:rPr>
      </w:pPr>
      <w:r w:rsidRPr="00AE63F2">
        <w:rPr>
          <w:rFonts w:ascii="Gill Sans MT" w:hAnsi="Gill Sans MT"/>
        </w:rPr>
        <w:t>Children are given opportunities to talk about their learning and are taught directly how to collaborate</w:t>
      </w:r>
    </w:p>
    <w:p w:rsidR="00D761B6" w:rsidRPr="00AE63F2" w:rsidRDefault="00D761B6" w:rsidP="00D761B6">
      <w:pPr>
        <w:pStyle w:val="ListParagraph"/>
        <w:numPr>
          <w:ilvl w:val="0"/>
          <w:numId w:val="15"/>
        </w:numPr>
        <w:spacing w:after="86" w:line="240" w:lineRule="auto"/>
        <w:rPr>
          <w:rFonts w:ascii="Gill Sans MT" w:hAnsi="Gill Sans MT"/>
        </w:rPr>
      </w:pPr>
      <w:r w:rsidRPr="00AE63F2">
        <w:rPr>
          <w:rFonts w:ascii="Gill Sans MT" w:hAnsi="Gill Sans MT"/>
        </w:rPr>
        <w:t>High expectations are set</w:t>
      </w:r>
    </w:p>
    <w:p w:rsidR="00D761B6" w:rsidRPr="00AE63F2" w:rsidRDefault="00D761B6" w:rsidP="00D761B6">
      <w:pPr>
        <w:pStyle w:val="ListParagraph"/>
        <w:numPr>
          <w:ilvl w:val="0"/>
          <w:numId w:val="15"/>
        </w:numPr>
        <w:spacing w:after="86" w:line="240" w:lineRule="auto"/>
        <w:rPr>
          <w:rFonts w:ascii="Gill Sans MT" w:hAnsi="Gill Sans MT"/>
        </w:rPr>
      </w:pPr>
      <w:r w:rsidRPr="00AE63F2">
        <w:rPr>
          <w:rFonts w:ascii="Gill Sans MT" w:hAnsi="Gill Sans MT"/>
        </w:rPr>
        <w:t>Rich a</w:t>
      </w:r>
      <w:r w:rsidR="00A17ABC" w:rsidRPr="00AE63F2">
        <w:rPr>
          <w:rFonts w:ascii="Gill Sans MT" w:hAnsi="Gill Sans MT"/>
        </w:rPr>
        <w:t>nd</w:t>
      </w:r>
      <w:r w:rsidRPr="00AE63F2">
        <w:rPr>
          <w:rFonts w:ascii="Gill Sans MT" w:hAnsi="Gill Sans MT"/>
        </w:rPr>
        <w:t xml:space="preserve"> varied learning opportunities are provided as well as fun, stimulating and memorable contexts for learning</w:t>
      </w:r>
    </w:p>
    <w:p w:rsidR="00D761B6" w:rsidRPr="00AE63F2" w:rsidRDefault="00D761B6" w:rsidP="00D761B6">
      <w:pPr>
        <w:pStyle w:val="ListParagraph"/>
        <w:numPr>
          <w:ilvl w:val="0"/>
          <w:numId w:val="15"/>
        </w:numPr>
        <w:spacing w:after="86" w:line="240" w:lineRule="auto"/>
        <w:rPr>
          <w:rFonts w:ascii="Gill Sans MT" w:hAnsi="Gill Sans MT"/>
        </w:rPr>
      </w:pPr>
      <w:r w:rsidRPr="00AE63F2">
        <w:rPr>
          <w:rFonts w:ascii="Gill Sans MT" w:hAnsi="Gill Sans MT"/>
        </w:rPr>
        <w:t>Praise is used to motivate pupils</w:t>
      </w:r>
    </w:p>
    <w:p w:rsidR="00C414DB" w:rsidRPr="00AE63F2" w:rsidRDefault="00C414DB" w:rsidP="00D761B6">
      <w:pPr>
        <w:pStyle w:val="ListParagraph"/>
        <w:numPr>
          <w:ilvl w:val="0"/>
          <w:numId w:val="15"/>
        </w:numPr>
        <w:spacing w:after="86" w:line="240" w:lineRule="auto"/>
        <w:rPr>
          <w:rFonts w:ascii="Gill Sans MT" w:hAnsi="Gill Sans MT"/>
        </w:rPr>
      </w:pPr>
      <w:r w:rsidRPr="00AE63F2">
        <w:rPr>
          <w:rFonts w:ascii="Gill Sans MT" w:hAnsi="Gill Sans MT"/>
        </w:rPr>
        <w:t>The teacher has the opportunity to plan and teach as part of a team of teachers</w:t>
      </w:r>
    </w:p>
    <w:p w:rsidR="008451CD" w:rsidRPr="00AE63F2" w:rsidRDefault="008451CD" w:rsidP="00D761B6">
      <w:pPr>
        <w:pStyle w:val="ListParagraph"/>
        <w:spacing w:after="86" w:line="240" w:lineRule="auto"/>
        <w:rPr>
          <w:rFonts w:ascii="Gill Sans MT" w:hAnsi="Gill Sans MT"/>
        </w:rPr>
      </w:pPr>
    </w:p>
    <w:p w:rsidR="007406E7" w:rsidRPr="00AE63F2" w:rsidRDefault="00052A56">
      <w:pPr>
        <w:rPr>
          <w:rFonts w:ascii="Gill Sans MT" w:hAnsi="Gill Sans MT"/>
          <w:b/>
        </w:rPr>
      </w:pPr>
      <w:r w:rsidRPr="00AE63F2">
        <w:rPr>
          <w:rFonts w:ascii="Gill Sans MT" w:hAnsi="Gill Sans MT"/>
          <w:b/>
        </w:rPr>
        <w:t>The role of parents</w:t>
      </w:r>
      <w:r w:rsidR="00A17ABC" w:rsidRPr="00AE63F2">
        <w:rPr>
          <w:rFonts w:ascii="Gill Sans MT" w:hAnsi="Gill Sans MT"/>
          <w:b/>
        </w:rPr>
        <w:t xml:space="preserve"> and carers</w:t>
      </w:r>
    </w:p>
    <w:p w:rsidR="003039D6" w:rsidRPr="00AE63F2" w:rsidRDefault="00052A56" w:rsidP="003039D6">
      <w:pPr>
        <w:rPr>
          <w:rFonts w:ascii="Gill Sans MT" w:hAnsi="Gill Sans MT"/>
        </w:rPr>
      </w:pPr>
      <w:r w:rsidRPr="00AE63F2">
        <w:rPr>
          <w:rFonts w:ascii="Gill Sans MT" w:hAnsi="Gill Sans MT"/>
        </w:rPr>
        <w:t xml:space="preserve">Parental involvement is fundamental in helping children to learn. </w:t>
      </w:r>
      <w:r w:rsidR="003039D6" w:rsidRPr="00AE63F2">
        <w:rPr>
          <w:rFonts w:ascii="Gill Sans MT" w:hAnsi="Gill Sans MT"/>
        </w:rPr>
        <w:t xml:space="preserve">Parents </w:t>
      </w:r>
      <w:r w:rsidR="00A17ABC" w:rsidRPr="00AE63F2">
        <w:rPr>
          <w:rFonts w:ascii="Gill Sans MT" w:hAnsi="Gill Sans MT"/>
        </w:rPr>
        <w:t xml:space="preserve">and carers </w:t>
      </w:r>
      <w:r w:rsidR="003039D6" w:rsidRPr="00AE63F2">
        <w:rPr>
          <w:rFonts w:ascii="Gill Sans MT" w:hAnsi="Gill Sans MT"/>
        </w:rPr>
        <w:t>have a responsibility to support their children and the school in implementing the school policies by:</w:t>
      </w:r>
    </w:p>
    <w:p w:rsidR="009B10EF" w:rsidRPr="00AE63F2" w:rsidRDefault="009B10EF"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Agreeing to Jubilee Home School Agreement (see in Appendix)</w:t>
      </w:r>
    </w:p>
    <w:p w:rsidR="003039D6" w:rsidRPr="00AE63F2" w:rsidRDefault="003039D6"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 xml:space="preserve">Ensuring that their child arrives at school on time and has the best attendance record possible, which includes avoiding taking holidays during term-time </w:t>
      </w:r>
    </w:p>
    <w:p w:rsidR="003039D6" w:rsidRPr="00AE63F2" w:rsidRDefault="003039D6"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Read with and/or to their child regularly and ensure that home learning tasks are completed on time a</w:t>
      </w:r>
      <w:r w:rsidR="00410913" w:rsidRPr="00AE63F2">
        <w:rPr>
          <w:rFonts w:ascii="Gill Sans MT" w:hAnsi="Gill Sans MT" w:cs="Arial"/>
        </w:rPr>
        <w:t>nd to a good standard</w:t>
      </w:r>
    </w:p>
    <w:p w:rsidR="003039D6" w:rsidRPr="00AE63F2" w:rsidRDefault="003039D6"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 xml:space="preserve">Attending </w:t>
      </w:r>
      <w:r w:rsidR="00160C84" w:rsidRPr="00AE63F2">
        <w:rPr>
          <w:rFonts w:ascii="Gill Sans MT" w:hAnsi="Gill Sans MT" w:cs="Arial"/>
        </w:rPr>
        <w:t>parents’</w:t>
      </w:r>
      <w:r w:rsidRPr="00AE63F2">
        <w:rPr>
          <w:rFonts w:ascii="Gill Sans MT" w:hAnsi="Gill Sans MT" w:cs="Arial"/>
        </w:rPr>
        <w:t xml:space="preserve"> evenings and striving to work positively in</w:t>
      </w:r>
      <w:r w:rsidR="00410913" w:rsidRPr="00AE63F2">
        <w:rPr>
          <w:rFonts w:ascii="Gill Sans MT" w:hAnsi="Gill Sans MT" w:cs="Arial"/>
        </w:rPr>
        <w:t xml:space="preserve"> partnership with school staff</w:t>
      </w:r>
    </w:p>
    <w:p w:rsidR="003039D6" w:rsidRPr="00AE63F2" w:rsidRDefault="003039D6"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Promoting a positive attitude towards school and learning in general by taking an active interest in the life of the school and their chil</w:t>
      </w:r>
      <w:r w:rsidR="00410913" w:rsidRPr="00AE63F2">
        <w:rPr>
          <w:rFonts w:ascii="Gill Sans MT" w:hAnsi="Gill Sans MT" w:cs="Arial"/>
        </w:rPr>
        <w:t>d’s learning journey</w:t>
      </w:r>
    </w:p>
    <w:p w:rsidR="003039D6" w:rsidRPr="00AE63F2" w:rsidRDefault="003039D6" w:rsidP="003039D6">
      <w:pPr>
        <w:pStyle w:val="ListParagraph"/>
        <w:numPr>
          <w:ilvl w:val="0"/>
          <w:numId w:val="17"/>
        </w:numPr>
        <w:autoSpaceDE w:val="0"/>
        <w:autoSpaceDN w:val="0"/>
        <w:adjustRightInd w:val="0"/>
        <w:spacing w:after="71" w:line="240" w:lineRule="auto"/>
        <w:rPr>
          <w:rFonts w:ascii="Gill Sans MT" w:hAnsi="Gill Sans MT" w:cs="Arial"/>
        </w:rPr>
      </w:pPr>
      <w:r w:rsidRPr="00AE63F2">
        <w:rPr>
          <w:rFonts w:ascii="Gill Sans MT" w:hAnsi="Gill Sans MT" w:cs="Arial"/>
        </w:rPr>
        <w:t xml:space="preserve">Ensuring that their child is equipped for school with the correct uniform and PE kit </w:t>
      </w:r>
    </w:p>
    <w:p w:rsidR="00160C84" w:rsidRPr="00AE63F2" w:rsidRDefault="003039D6" w:rsidP="00410913">
      <w:pPr>
        <w:pStyle w:val="ListParagraph"/>
        <w:numPr>
          <w:ilvl w:val="0"/>
          <w:numId w:val="17"/>
        </w:numPr>
        <w:autoSpaceDE w:val="0"/>
        <w:autoSpaceDN w:val="0"/>
        <w:adjustRightInd w:val="0"/>
        <w:spacing w:after="0" w:line="240" w:lineRule="auto"/>
        <w:rPr>
          <w:rFonts w:ascii="Gill Sans MT" w:hAnsi="Gill Sans MT" w:cs="Arial"/>
        </w:rPr>
      </w:pPr>
      <w:r w:rsidRPr="00AE63F2">
        <w:rPr>
          <w:rFonts w:ascii="Gill Sans MT" w:hAnsi="Gill Sans MT" w:cs="Arial"/>
        </w:rPr>
        <w:t xml:space="preserve">Informing school if there are matters outside of school that are likely to affect a child’s performance or behaviour </w:t>
      </w:r>
    </w:p>
    <w:p w:rsidR="00410913" w:rsidRPr="00AE63F2" w:rsidRDefault="00410913" w:rsidP="00410913">
      <w:pPr>
        <w:pStyle w:val="ListParagraph"/>
        <w:autoSpaceDE w:val="0"/>
        <w:autoSpaceDN w:val="0"/>
        <w:adjustRightInd w:val="0"/>
        <w:spacing w:after="0" w:line="240" w:lineRule="auto"/>
        <w:rPr>
          <w:rFonts w:ascii="Gill Sans MT" w:hAnsi="Gill Sans MT" w:cs="Arial"/>
        </w:rPr>
      </w:pPr>
    </w:p>
    <w:p w:rsidR="00C414DB" w:rsidRPr="00AE63F2" w:rsidRDefault="003039D6" w:rsidP="00625C0E">
      <w:pPr>
        <w:pStyle w:val="ListParagraph"/>
        <w:ind w:left="0"/>
        <w:rPr>
          <w:rFonts w:ascii="Gill Sans MT" w:hAnsi="Gill Sans MT"/>
          <w:b/>
        </w:rPr>
      </w:pPr>
      <w:r w:rsidRPr="00AE63F2">
        <w:rPr>
          <w:rFonts w:ascii="Gill Sans MT" w:hAnsi="Gill Sans MT"/>
          <w:b/>
        </w:rPr>
        <w:t>The role of governors</w:t>
      </w:r>
    </w:p>
    <w:p w:rsidR="003039D6" w:rsidRPr="00AE63F2" w:rsidRDefault="003039D6" w:rsidP="00625C0E">
      <w:pPr>
        <w:pStyle w:val="ListParagraph"/>
        <w:ind w:left="0"/>
        <w:rPr>
          <w:rFonts w:ascii="Gill Sans MT" w:hAnsi="Gill Sans MT"/>
        </w:rPr>
      </w:pPr>
      <w:r w:rsidRPr="00AE63F2">
        <w:rPr>
          <w:rFonts w:ascii="Gill Sans MT" w:hAnsi="Gill Sans MT"/>
        </w:rPr>
        <w:t>Our governors support, monitor and review the school’s approach to teaching and learning. In particular they:</w:t>
      </w:r>
    </w:p>
    <w:p w:rsidR="00052A56" w:rsidRPr="00AE63F2" w:rsidRDefault="00AE63F2" w:rsidP="00052A56">
      <w:pPr>
        <w:pStyle w:val="ListParagraph"/>
        <w:numPr>
          <w:ilvl w:val="0"/>
          <w:numId w:val="16"/>
        </w:numPr>
        <w:rPr>
          <w:rFonts w:ascii="Gill Sans MT" w:hAnsi="Gill Sans MT"/>
        </w:rPr>
      </w:pPr>
      <w:r>
        <w:rPr>
          <w:rFonts w:ascii="Gill Sans MT" w:hAnsi="Gill Sans MT"/>
          <w:b/>
          <w:bCs/>
          <w:noProof/>
          <w:color w:val="0070C0"/>
          <w:kern w:val="24"/>
          <w:sz w:val="28"/>
          <w:szCs w:val="28"/>
          <w:lang w:eastAsia="en-GB"/>
        </w:rPr>
        <w:lastRenderedPageBreak/>
        <mc:AlternateContent>
          <mc:Choice Requires="wps">
            <w:drawing>
              <wp:anchor distT="0" distB="0" distL="114300" distR="114300" simplePos="0" relativeHeight="251679232" behindDoc="0" locked="0" layoutInCell="1" allowOverlap="1" wp14:anchorId="55E7852A" wp14:editId="2DEC7400">
                <wp:simplePos x="0" y="0"/>
                <wp:positionH relativeFrom="column">
                  <wp:posOffset>5977720</wp:posOffset>
                </wp:positionH>
                <wp:positionV relativeFrom="paragraph">
                  <wp:posOffset>-521894</wp:posOffset>
                </wp:positionV>
                <wp:extent cx="285750"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8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F2" w:rsidRPr="00331B77" w:rsidRDefault="00AE63F2" w:rsidP="00AE63F2">
                            <w:pPr>
                              <w:rPr>
                                <w:rFonts w:ascii="Gill Sans MT" w:hAnsi="Gill Sans MT"/>
                              </w:rPr>
                            </w:pPr>
                            <w:r>
                              <w:rPr>
                                <w:rFonts w:ascii="Gill Sans MT" w:hAnsi="Gill Sans M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852A" id="Text Box 6" o:spid="_x0000_s1029" type="#_x0000_t202" style="position:absolute;left:0;text-align:left;margin-left:470.7pt;margin-top:-41.1pt;width:2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f/jAIAAJA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" fillcolor="white [3201]" stroked="f" strokeweight=".5pt">
                <v:textbox>
                  <w:txbxContent>
                    <w:p w:rsidR="00AE63F2" w:rsidRPr="00331B77" w:rsidRDefault="00AE63F2" w:rsidP="00AE63F2">
                      <w:pPr>
                        <w:rPr>
                          <w:rFonts w:ascii="Gill Sans MT" w:hAnsi="Gill Sans MT"/>
                        </w:rPr>
                      </w:pPr>
                      <w:r>
                        <w:rPr>
                          <w:rFonts w:ascii="Gill Sans MT" w:hAnsi="Gill Sans MT"/>
                        </w:rPr>
                        <w:t>4</w:t>
                      </w:r>
                    </w:p>
                  </w:txbxContent>
                </v:textbox>
              </v:shape>
            </w:pict>
          </mc:Fallback>
        </mc:AlternateContent>
      </w:r>
      <w:r w:rsidR="00410913" w:rsidRPr="00AE63F2">
        <w:rPr>
          <w:rFonts w:ascii="Gill Sans MT" w:hAnsi="Gill Sans MT"/>
        </w:rPr>
        <w:t>Monitor</w:t>
      </w:r>
      <w:r w:rsidR="00052A56" w:rsidRPr="00AE63F2">
        <w:rPr>
          <w:rFonts w:ascii="Gill Sans MT" w:hAnsi="Gill Sans MT"/>
        </w:rPr>
        <w:t xml:space="preserve"> the effectiveness of the school’s teaching and learning approaches through the school’s self-review processes, which include discussions with subject leaders, the head teacher’s report to governors and school visits</w:t>
      </w:r>
    </w:p>
    <w:p w:rsidR="00052A56" w:rsidRPr="00AE63F2" w:rsidRDefault="00410913" w:rsidP="00052A56">
      <w:pPr>
        <w:pStyle w:val="ListParagraph"/>
        <w:numPr>
          <w:ilvl w:val="0"/>
          <w:numId w:val="16"/>
        </w:numPr>
        <w:rPr>
          <w:rFonts w:ascii="Gill Sans MT" w:hAnsi="Gill Sans MT"/>
        </w:rPr>
      </w:pPr>
      <w:r w:rsidRPr="00AE63F2">
        <w:rPr>
          <w:rFonts w:ascii="Gill Sans MT" w:hAnsi="Gill Sans MT"/>
        </w:rPr>
        <w:t>Ensure</w:t>
      </w:r>
      <w:r w:rsidR="00052A56" w:rsidRPr="00AE63F2">
        <w:rPr>
          <w:rFonts w:ascii="Gill Sans MT" w:hAnsi="Gill Sans MT"/>
        </w:rPr>
        <w:t xml:space="preserve"> that the school buildings and premises are used optimally to supp</w:t>
      </w:r>
      <w:r w:rsidRPr="00AE63F2">
        <w:rPr>
          <w:rFonts w:ascii="Gill Sans MT" w:hAnsi="Gill Sans MT"/>
        </w:rPr>
        <w:t>ort teaching and learning and are</w:t>
      </w:r>
      <w:r w:rsidR="00052A56" w:rsidRPr="00AE63F2">
        <w:rPr>
          <w:rFonts w:ascii="Gill Sans MT" w:hAnsi="Gill Sans MT"/>
        </w:rPr>
        <w:t xml:space="preserve"> compliant with health and safety regulations</w:t>
      </w:r>
    </w:p>
    <w:p w:rsidR="00052A56" w:rsidRPr="00AE63F2" w:rsidRDefault="00052A56" w:rsidP="00052A56">
      <w:pPr>
        <w:pStyle w:val="ListParagraph"/>
        <w:numPr>
          <w:ilvl w:val="0"/>
          <w:numId w:val="16"/>
        </w:numPr>
        <w:rPr>
          <w:rFonts w:ascii="Gill Sans MT" w:hAnsi="Gill Sans MT"/>
        </w:rPr>
      </w:pPr>
      <w:r w:rsidRPr="00AE63F2">
        <w:rPr>
          <w:rFonts w:ascii="Gill Sans MT" w:hAnsi="Gill Sans MT"/>
        </w:rPr>
        <w:t>Seek to ensure that our staff development and our performance management promote good quality teaching</w:t>
      </w:r>
    </w:p>
    <w:p w:rsidR="00052A56" w:rsidRPr="00AE63F2" w:rsidRDefault="00052A56" w:rsidP="00052A56">
      <w:pPr>
        <w:pStyle w:val="ListParagraph"/>
        <w:numPr>
          <w:ilvl w:val="0"/>
          <w:numId w:val="16"/>
        </w:numPr>
        <w:rPr>
          <w:rFonts w:ascii="Gill Sans MT" w:hAnsi="Gill Sans MT"/>
        </w:rPr>
      </w:pPr>
      <w:r w:rsidRPr="00AE63F2">
        <w:rPr>
          <w:rFonts w:ascii="Gill Sans MT" w:hAnsi="Gill Sans MT"/>
        </w:rPr>
        <w:t xml:space="preserve">Monitor how effective teaching and learning strategies are in terms of </w:t>
      </w:r>
      <w:r w:rsidR="00410913" w:rsidRPr="00AE63F2">
        <w:rPr>
          <w:rFonts w:ascii="Gill Sans MT" w:hAnsi="Gill Sans MT"/>
        </w:rPr>
        <w:t>raising</w:t>
      </w:r>
      <w:r w:rsidRPr="00AE63F2">
        <w:rPr>
          <w:rFonts w:ascii="Gill Sans MT" w:hAnsi="Gill Sans MT"/>
        </w:rPr>
        <w:t xml:space="preserve"> pupil attainment</w:t>
      </w:r>
    </w:p>
    <w:p w:rsidR="00052A56" w:rsidRPr="00AE63F2" w:rsidRDefault="00052A56" w:rsidP="00052A56">
      <w:pPr>
        <w:pStyle w:val="ListParagraph"/>
        <w:numPr>
          <w:ilvl w:val="0"/>
          <w:numId w:val="16"/>
        </w:numPr>
        <w:rPr>
          <w:rFonts w:ascii="Gill Sans MT" w:hAnsi="Gill Sans MT"/>
        </w:rPr>
      </w:pPr>
      <w:r w:rsidRPr="00AE63F2">
        <w:rPr>
          <w:rFonts w:ascii="Gill Sans MT" w:hAnsi="Gill Sans MT"/>
        </w:rPr>
        <w:t>Ensure that staff appraisal is undertaken systematically and according to school policies</w:t>
      </w:r>
    </w:p>
    <w:p w:rsidR="00052A56" w:rsidRPr="00AE63F2" w:rsidRDefault="00410913" w:rsidP="00052A56">
      <w:pPr>
        <w:pStyle w:val="ListParagraph"/>
        <w:numPr>
          <w:ilvl w:val="0"/>
          <w:numId w:val="16"/>
        </w:numPr>
        <w:rPr>
          <w:rFonts w:ascii="Gill Sans MT" w:hAnsi="Gill Sans MT"/>
        </w:rPr>
      </w:pPr>
      <w:r w:rsidRPr="00AE63F2">
        <w:rPr>
          <w:rFonts w:ascii="Gill Sans MT" w:hAnsi="Gill Sans MT"/>
        </w:rPr>
        <w:t>Share</w:t>
      </w:r>
      <w:r w:rsidR="00052A56" w:rsidRPr="00AE63F2">
        <w:rPr>
          <w:rFonts w:ascii="Gill Sans MT" w:hAnsi="Gill Sans MT"/>
        </w:rPr>
        <w:t xml:space="preserve"> their expertise and talents with the school</w:t>
      </w:r>
    </w:p>
    <w:p w:rsidR="009841BC" w:rsidRPr="00AE63F2" w:rsidRDefault="009841BC" w:rsidP="009841BC">
      <w:pPr>
        <w:rPr>
          <w:rFonts w:ascii="Gill Sans MT" w:hAnsi="Gill Sans MT"/>
        </w:rPr>
      </w:pPr>
    </w:p>
    <w:p w:rsidR="00066A26" w:rsidRPr="00AE63F2" w:rsidRDefault="009B10EF" w:rsidP="00066A26">
      <w:pPr>
        <w:jc w:val="center"/>
        <w:rPr>
          <w:rFonts w:ascii="Gill Sans MT" w:hAnsi="Gill Sans MT"/>
        </w:rPr>
      </w:pPr>
      <w:r w:rsidRPr="00AE63F2">
        <w:rPr>
          <w:rFonts w:ascii="Gill Sans MT" w:hAnsi="Gill Sans MT"/>
        </w:rPr>
        <w:br w:type="page"/>
      </w:r>
      <w:r w:rsidR="00AE63F2">
        <w:rPr>
          <w:rFonts w:ascii="Gill Sans MT" w:hAnsi="Gill Sans MT"/>
          <w:b/>
          <w:bCs/>
          <w:noProof/>
          <w:color w:val="0070C0"/>
          <w:kern w:val="24"/>
          <w:sz w:val="28"/>
          <w:szCs w:val="28"/>
          <w:lang w:eastAsia="en-GB"/>
        </w:rPr>
        <w:lastRenderedPageBreak/>
        <mc:AlternateContent>
          <mc:Choice Requires="wps">
            <w:drawing>
              <wp:anchor distT="0" distB="0" distL="114300" distR="114300" simplePos="0" relativeHeight="251685376" behindDoc="0" locked="0" layoutInCell="1" allowOverlap="1" wp14:anchorId="55E7852A" wp14:editId="2DEC7400">
                <wp:simplePos x="0" y="0"/>
                <wp:positionH relativeFrom="column">
                  <wp:posOffset>6032311</wp:posOffset>
                </wp:positionH>
                <wp:positionV relativeFrom="paragraph">
                  <wp:posOffset>-644724</wp:posOffset>
                </wp:positionV>
                <wp:extent cx="2857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5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F2" w:rsidRPr="00331B77" w:rsidRDefault="00AE63F2" w:rsidP="00AE63F2">
                            <w:pPr>
                              <w:rPr>
                                <w:rFonts w:ascii="Gill Sans MT" w:hAnsi="Gill Sans MT"/>
                              </w:rPr>
                            </w:pPr>
                            <w:r>
                              <w:rPr>
                                <w:rFonts w:ascii="Gill Sans MT" w:hAnsi="Gill Sans M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852A" id="Text Box 7" o:spid="_x0000_s1030" type="#_x0000_t202" style="position:absolute;left:0;text-align:left;margin-left:475pt;margin-top:-50.75pt;width:2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" fillcolor="white [3201]" stroked="f" strokeweight=".5pt">
                <v:textbox>
                  <w:txbxContent>
                    <w:p w:rsidR="00AE63F2" w:rsidRPr="00331B77" w:rsidRDefault="00AE63F2" w:rsidP="00AE63F2">
                      <w:pPr>
                        <w:rPr>
                          <w:rFonts w:ascii="Gill Sans MT" w:hAnsi="Gill Sans MT"/>
                        </w:rPr>
                      </w:pPr>
                      <w:r>
                        <w:rPr>
                          <w:rFonts w:ascii="Gill Sans MT" w:hAnsi="Gill Sans MT"/>
                        </w:rPr>
                        <w:t>5</w:t>
                      </w:r>
                    </w:p>
                  </w:txbxContent>
                </v:textbox>
              </v:shape>
            </w:pict>
          </mc:Fallback>
        </mc:AlternateContent>
      </w:r>
      <w:r w:rsidR="00066A26" w:rsidRPr="00AE63F2">
        <w:rPr>
          <w:rFonts w:ascii="Gill Sans MT" w:hAnsi="Gill Sans MT"/>
          <w:noProof/>
          <w:lang w:eastAsia="en-GB"/>
        </w:rPr>
        <w:drawing>
          <wp:inline distT="0" distB="0" distL="0" distR="0" wp14:anchorId="3D7D52F0" wp14:editId="0BE39363">
            <wp:extent cx="1713230" cy="5486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48640"/>
                    </a:xfrm>
                    <a:prstGeom prst="rect">
                      <a:avLst/>
                    </a:prstGeom>
                    <a:noFill/>
                  </pic:spPr>
                </pic:pic>
              </a:graphicData>
            </a:graphic>
          </wp:inline>
        </w:drawing>
      </w:r>
    </w:p>
    <w:tbl>
      <w:tblPr>
        <w:tblStyle w:val="TableGrid"/>
        <w:tblW w:w="10603" w:type="dxa"/>
        <w:tblInd w:w="-601" w:type="dxa"/>
        <w:tblLayout w:type="fixed"/>
        <w:tblLook w:val="04A0" w:firstRow="1" w:lastRow="0" w:firstColumn="1" w:lastColumn="0" w:noHBand="0" w:noVBand="1"/>
      </w:tblPr>
      <w:tblGrid>
        <w:gridCol w:w="1143"/>
        <w:gridCol w:w="9460"/>
      </w:tblGrid>
      <w:tr w:rsidR="00AE63F2" w:rsidRPr="00AE63F2" w:rsidTr="00066A26">
        <w:trPr>
          <w:trHeight w:val="466"/>
        </w:trPr>
        <w:tc>
          <w:tcPr>
            <w:tcW w:w="1143" w:type="dxa"/>
            <w:shd w:val="clear" w:color="auto" w:fill="DBE5F1" w:themeFill="accent1" w:themeFillTint="33"/>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Please initial</w:t>
            </w:r>
          </w:p>
        </w:tc>
        <w:tc>
          <w:tcPr>
            <w:tcW w:w="9460" w:type="dxa"/>
            <w:shd w:val="clear" w:color="auto" w:fill="DBE5F1" w:themeFill="accent1" w:themeFillTint="33"/>
            <w:vAlign w:val="center"/>
          </w:tcPr>
          <w:p w:rsidR="00066A26" w:rsidRPr="00AE63F2" w:rsidRDefault="00066A26" w:rsidP="005D1132">
            <w:pPr>
              <w:jc w:val="center"/>
              <w:rPr>
                <w:rFonts w:ascii="Gill Sans MT" w:hAnsi="Gill Sans MT"/>
                <w:sz w:val="24"/>
                <w:szCs w:val="24"/>
              </w:rPr>
            </w:pPr>
            <w:r w:rsidRPr="00AE63F2">
              <w:rPr>
                <w:rFonts w:ascii="Gill Sans MT" w:hAnsi="Gill Sans MT"/>
                <w:sz w:val="24"/>
                <w:szCs w:val="24"/>
              </w:rPr>
              <w:t>Home School Agreement 2019</w:t>
            </w:r>
          </w:p>
        </w:tc>
      </w:tr>
      <w:tr w:rsidR="00AE63F2" w:rsidRPr="00AE63F2" w:rsidTr="00066A26">
        <w:trPr>
          <w:trHeight w:val="698"/>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have a copy of the Parent Handbook.</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understand that attendance at school is a legal requirement and I will ensure that my child is in school by 9:00am each day.</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provide a school uniform, P.E. kit and bookbag for my child that complies with Jubilee uniform expectations.</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support my child in their learning by taking a positive interest, finding out what they are learning and how you can help them.</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read with my child every day and support my child to look after the books they bring home from school.</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eastAsia="Times New Roman" w:hAnsi="Gill Sans MT"/>
                <w:sz w:val="24"/>
                <w:szCs w:val="24"/>
              </w:rPr>
            </w:pPr>
            <w:r w:rsidRPr="00AE63F2">
              <w:rPr>
                <w:rFonts w:ascii="Gill Sans MT" w:eastAsia="Times New Roman" w:hAnsi="Gill Sans MT"/>
                <w:sz w:val="24"/>
                <w:szCs w:val="24"/>
              </w:rPr>
              <w:t>I will model behaviour on and around the school premises that is polite, well-mannered and sets a good example for the children.</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speak to the child’s teacher if I have any concerns about my child in a polite and positive manner.</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 xml:space="preserve">I will help my child learn the importance of good behaviour. </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 xml:space="preserve">I will work in partnership with the school to help celebrate diversity in its many forms. </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ensure that I read letters and communication from the school, and know that I can find copies of them on the school website.</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inform the school immediately of any changes to our contact details.</w:t>
            </w:r>
          </w:p>
        </w:tc>
      </w:tr>
      <w:tr w:rsidR="00AE63F2" w:rsidRPr="00AE63F2" w:rsidTr="00066A26">
        <w:trPr>
          <w:trHeight w:val="652"/>
        </w:trPr>
        <w:tc>
          <w:tcPr>
            <w:tcW w:w="1143" w:type="dxa"/>
            <w:shd w:val="clear" w:color="auto" w:fill="DBE5F1" w:themeFill="accent1" w:themeFillTint="33"/>
            <w:vAlign w:val="center"/>
          </w:tcPr>
          <w:p w:rsidR="00066A26" w:rsidRPr="00AE63F2" w:rsidRDefault="00066A26" w:rsidP="005D1132">
            <w:pPr>
              <w:rPr>
                <w:rFonts w:ascii="Gill Sans MT" w:hAnsi="Gill Sans MT"/>
                <w:sz w:val="24"/>
                <w:szCs w:val="24"/>
              </w:rPr>
            </w:pPr>
          </w:p>
        </w:tc>
        <w:tc>
          <w:tcPr>
            <w:tcW w:w="9460" w:type="dxa"/>
            <w:shd w:val="clear" w:color="auto" w:fill="DBE5F1" w:themeFill="accent1" w:themeFillTint="33"/>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Permissions</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allow my child to participate in all school trips including theatres, concerts and cinemas.</w:t>
            </w:r>
            <w:r w:rsidRPr="00AE63F2">
              <w:rPr>
                <w:rFonts w:ascii="Gill Sans MT" w:hAnsi="Gill Sans MT"/>
                <w:i/>
                <w:sz w:val="24"/>
                <w:szCs w:val="24"/>
              </w:rPr>
              <w:t xml:space="preserve"> (including to places of worship from different religions)</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 xml:space="preserve">I agree to photos of my child being taken and used in displays and on the website. </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I will ensure that my child takes part in all creative activities.</w:t>
            </w:r>
          </w:p>
        </w:tc>
      </w:tr>
      <w:tr w:rsidR="00AE63F2" w:rsidRPr="00AE63F2" w:rsidTr="00066A26">
        <w:trPr>
          <w:trHeight w:val="652"/>
        </w:trPr>
        <w:tc>
          <w:tcPr>
            <w:tcW w:w="1143" w:type="dxa"/>
            <w:vAlign w:val="center"/>
          </w:tcPr>
          <w:p w:rsidR="00066A26" w:rsidRPr="00AE63F2" w:rsidRDefault="00066A26" w:rsidP="005D1132">
            <w:pPr>
              <w:rPr>
                <w:rFonts w:ascii="Gill Sans MT" w:hAnsi="Gill Sans MT"/>
                <w:sz w:val="24"/>
                <w:szCs w:val="24"/>
              </w:rPr>
            </w:pPr>
          </w:p>
        </w:tc>
        <w:tc>
          <w:tcPr>
            <w:tcW w:w="9460" w:type="dxa"/>
            <w:vAlign w:val="center"/>
          </w:tcPr>
          <w:p w:rsidR="00066A26" w:rsidRPr="00AE63F2" w:rsidRDefault="00066A26" w:rsidP="005D1132">
            <w:pPr>
              <w:rPr>
                <w:rFonts w:ascii="Gill Sans MT" w:hAnsi="Gill Sans MT"/>
                <w:sz w:val="24"/>
                <w:szCs w:val="24"/>
              </w:rPr>
            </w:pPr>
            <w:r w:rsidRPr="00AE63F2">
              <w:rPr>
                <w:rFonts w:ascii="Gill Sans MT" w:hAnsi="Gill Sans MT"/>
                <w:sz w:val="24"/>
                <w:szCs w:val="24"/>
              </w:rPr>
              <w:t>Signed by Senior Leader:</w:t>
            </w:r>
          </w:p>
          <w:p w:rsidR="00066A26" w:rsidRPr="00AE63F2" w:rsidRDefault="00066A26" w:rsidP="005D1132">
            <w:pPr>
              <w:rPr>
                <w:rFonts w:ascii="Gill Sans MT" w:hAnsi="Gill Sans MT"/>
                <w:sz w:val="24"/>
                <w:szCs w:val="24"/>
              </w:rPr>
            </w:pPr>
          </w:p>
          <w:p w:rsidR="00066A26" w:rsidRPr="00AE63F2" w:rsidRDefault="00066A26" w:rsidP="005D1132">
            <w:pPr>
              <w:rPr>
                <w:rFonts w:ascii="Gill Sans MT" w:hAnsi="Gill Sans MT"/>
                <w:sz w:val="24"/>
                <w:szCs w:val="24"/>
              </w:rPr>
            </w:pPr>
            <w:r w:rsidRPr="00AE63F2">
              <w:rPr>
                <w:rFonts w:ascii="Gill Sans MT" w:hAnsi="Gill Sans MT"/>
                <w:sz w:val="24"/>
                <w:szCs w:val="24"/>
              </w:rPr>
              <w:t>Parent/Carer signature:</w:t>
            </w:r>
          </w:p>
          <w:p w:rsidR="00066A26" w:rsidRPr="00AE63F2" w:rsidRDefault="00066A26" w:rsidP="005D1132">
            <w:pPr>
              <w:rPr>
                <w:rFonts w:ascii="Gill Sans MT" w:hAnsi="Gill Sans MT"/>
                <w:sz w:val="24"/>
                <w:szCs w:val="24"/>
              </w:rPr>
            </w:pPr>
          </w:p>
          <w:p w:rsidR="00066A26" w:rsidRPr="00AE63F2" w:rsidRDefault="00066A26" w:rsidP="005D1132">
            <w:pPr>
              <w:rPr>
                <w:rFonts w:ascii="Gill Sans MT" w:hAnsi="Gill Sans MT"/>
                <w:sz w:val="24"/>
                <w:szCs w:val="24"/>
              </w:rPr>
            </w:pPr>
            <w:r w:rsidRPr="00AE63F2">
              <w:rPr>
                <w:rFonts w:ascii="Gill Sans MT" w:hAnsi="Gill Sans MT"/>
                <w:sz w:val="24"/>
                <w:szCs w:val="24"/>
              </w:rPr>
              <w:t>Date:</w:t>
            </w:r>
          </w:p>
        </w:tc>
      </w:tr>
    </w:tbl>
    <w:p w:rsidR="009841BC" w:rsidRPr="00AE63F2" w:rsidRDefault="009841BC" w:rsidP="00066A26">
      <w:pPr>
        <w:jc w:val="center"/>
        <w:rPr>
          <w:rFonts w:ascii="Gill Sans MT" w:hAnsi="Gill Sans MT"/>
        </w:rPr>
      </w:pPr>
    </w:p>
    <w:sectPr w:rsidR="009841BC" w:rsidRPr="00AE63F2" w:rsidSect="00AE63F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5D" w:rsidRDefault="00BF6B5D" w:rsidP="00AE63F2">
      <w:pPr>
        <w:spacing w:after="0" w:line="240" w:lineRule="auto"/>
      </w:pPr>
      <w:r>
        <w:separator/>
      </w:r>
    </w:p>
  </w:endnote>
  <w:endnote w:type="continuationSeparator" w:id="0">
    <w:p w:rsidR="00BF6B5D" w:rsidRDefault="00BF6B5D" w:rsidP="00AE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FF" w:rsidRDefault="007862FF" w:rsidP="00AE63F2">
    <w:pPr>
      <w:pStyle w:val="Footer"/>
      <w:jc w:val="right"/>
      <w:rPr>
        <w:rFonts w:ascii="Gill Sans MT" w:hAnsi="Gill Sans MT"/>
      </w:rPr>
    </w:pPr>
  </w:p>
  <w:p w:rsidR="007862FF" w:rsidRPr="00AE63F2" w:rsidRDefault="007862FF" w:rsidP="007862FF">
    <w:pPr>
      <w:pStyle w:val="Header"/>
      <w:jc w:val="right"/>
      <w:rPr>
        <w:rFonts w:ascii="Gill Sans MT" w:hAnsi="Gill Sans MT"/>
        <w:sz w:val="24"/>
      </w:rPr>
    </w:pPr>
    <w:r w:rsidRPr="00AE63F2">
      <w:rPr>
        <w:rFonts w:ascii="Gill Sans MT" w:hAnsi="Gill Sans MT"/>
        <w:sz w:val="24"/>
      </w:rPr>
      <w:t>Teaching and Learning Policy</w:t>
    </w:r>
  </w:p>
  <w:p w:rsidR="00AE63F2" w:rsidRPr="00AE63F2" w:rsidRDefault="00AE63F2" w:rsidP="00AE63F2">
    <w:pPr>
      <w:pStyle w:val="Footer"/>
      <w:jc w:val="right"/>
      <w:rPr>
        <w:rFonts w:ascii="Gill Sans MT" w:hAnsi="Gill Sans MT"/>
      </w:rPr>
    </w:pPr>
    <w:r w:rsidRPr="00AE63F2">
      <w:rPr>
        <w:rFonts w:ascii="Gill Sans MT" w:hAnsi="Gill Sans MT"/>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5D" w:rsidRDefault="00BF6B5D" w:rsidP="00AE63F2">
      <w:pPr>
        <w:spacing w:after="0" w:line="240" w:lineRule="auto"/>
      </w:pPr>
      <w:r>
        <w:separator/>
      </w:r>
    </w:p>
  </w:footnote>
  <w:footnote w:type="continuationSeparator" w:id="0">
    <w:p w:rsidR="00BF6B5D" w:rsidRDefault="00BF6B5D" w:rsidP="00AE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472"/>
    <w:multiLevelType w:val="hybridMultilevel"/>
    <w:tmpl w:val="692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726"/>
    <w:multiLevelType w:val="hybridMultilevel"/>
    <w:tmpl w:val="EAF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081A"/>
    <w:multiLevelType w:val="hybridMultilevel"/>
    <w:tmpl w:val="0F64C4A2"/>
    <w:lvl w:ilvl="0" w:tplc="7A7439C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44F0A"/>
    <w:multiLevelType w:val="hybridMultilevel"/>
    <w:tmpl w:val="CDBC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46EF9"/>
    <w:multiLevelType w:val="hybridMultilevel"/>
    <w:tmpl w:val="2AE2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A3F3C"/>
    <w:multiLevelType w:val="hybridMultilevel"/>
    <w:tmpl w:val="3BD4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B4A1F"/>
    <w:multiLevelType w:val="hybridMultilevel"/>
    <w:tmpl w:val="B84C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7652E"/>
    <w:multiLevelType w:val="hybridMultilevel"/>
    <w:tmpl w:val="ABA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11E78"/>
    <w:multiLevelType w:val="hybridMultilevel"/>
    <w:tmpl w:val="24EA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747FE"/>
    <w:multiLevelType w:val="hybridMultilevel"/>
    <w:tmpl w:val="2EC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A040C"/>
    <w:multiLevelType w:val="hybridMultilevel"/>
    <w:tmpl w:val="C472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32458"/>
    <w:multiLevelType w:val="hybridMultilevel"/>
    <w:tmpl w:val="FC12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764E8"/>
    <w:multiLevelType w:val="hybridMultilevel"/>
    <w:tmpl w:val="D536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24DF5"/>
    <w:multiLevelType w:val="hybridMultilevel"/>
    <w:tmpl w:val="0EF6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645BB"/>
    <w:multiLevelType w:val="hybridMultilevel"/>
    <w:tmpl w:val="D7DE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134A3"/>
    <w:multiLevelType w:val="hybridMultilevel"/>
    <w:tmpl w:val="18E8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46C9B"/>
    <w:multiLevelType w:val="hybridMultilevel"/>
    <w:tmpl w:val="A828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7"/>
  </w:num>
  <w:num w:numId="5">
    <w:abstractNumId w:val="13"/>
  </w:num>
  <w:num w:numId="6">
    <w:abstractNumId w:val="6"/>
  </w:num>
  <w:num w:numId="7">
    <w:abstractNumId w:val="14"/>
  </w:num>
  <w:num w:numId="8">
    <w:abstractNumId w:val="12"/>
  </w:num>
  <w:num w:numId="9">
    <w:abstractNumId w:val="1"/>
  </w:num>
  <w:num w:numId="10">
    <w:abstractNumId w:val="10"/>
  </w:num>
  <w:num w:numId="11">
    <w:abstractNumId w:val="4"/>
  </w:num>
  <w:num w:numId="12">
    <w:abstractNumId w:val="11"/>
  </w:num>
  <w:num w:numId="13">
    <w:abstractNumId w:val="0"/>
  </w:num>
  <w:num w:numId="14">
    <w:abstractNumId w:val="15"/>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E7"/>
    <w:rsid w:val="000070DE"/>
    <w:rsid w:val="00047FBC"/>
    <w:rsid w:val="00052A56"/>
    <w:rsid w:val="00066A26"/>
    <w:rsid w:val="000B2D42"/>
    <w:rsid w:val="00106343"/>
    <w:rsid w:val="00160C84"/>
    <w:rsid w:val="00185B09"/>
    <w:rsid w:val="00247327"/>
    <w:rsid w:val="002822BE"/>
    <w:rsid w:val="003039D6"/>
    <w:rsid w:val="003E156F"/>
    <w:rsid w:val="00410913"/>
    <w:rsid w:val="00427ECF"/>
    <w:rsid w:val="004C4A05"/>
    <w:rsid w:val="005811C7"/>
    <w:rsid w:val="00625C0E"/>
    <w:rsid w:val="0068105E"/>
    <w:rsid w:val="006A56EF"/>
    <w:rsid w:val="007406E7"/>
    <w:rsid w:val="00744654"/>
    <w:rsid w:val="0074574F"/>
    <w:rsid w:val="007862FF"/>
    <w:rsid w:val="007E1527"/>
    <w:rsid w:val="00830C39"/>
    <w:rsid w:val="008451CD"/>
    <w:rsid w:val="008D1D84"/>
    <w:rsid w:val="00900B80"/>
    <w:rsid w:val="009841BC"/>
    <w:rsid w:val="009A3653"/>
    <w:rsid w:val="009B10EF"/>
    <w:rsid w:val="009E77AB"/>
    <w:rsid w:val="00A044C4"/>
    <w:rsid w:val="00A17ABC"/>
    <w:rsid w:val="00AE63F2"/>
    <w:rsid w:val="00AF3D30"/>
    <w:rsid w:val="00B22D7D"/>
    <w:rsid w:val="00B56CD0"/>
    <w:rsid w:val="00B9263C"/>
    <w:rsid w:val="00BA414C"/>
    <w:rsid w:val="00BF6B5D"/>
    <w:rsid w:val="00C414DB"/>
    <w:rsid w:val="00C82BBE"/>
    <w:rsid w:val="00D761B6"/>
    <w:rsid w:val="00DA7552"/>
    <w:rsid w:val="00DB3CF7"/>
    <w:rsid w:val="00E11CF4"/>
    <w:rsid w:val="00E52904"/>
    <w:rsid w:val="00F914F7"/>
    <w:rsid w:val="00F96340"/>
    <w:rsid w:val="00FA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1448-2C2A-44B1-85CD-15F44CE4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14C"/>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2822BE"/>
    <w:pPr>
      <w:ind w:left="720"/>
      <w:contextualSpacing/>
    </w:pPr>
  </w:style>
  <w:style w:type="paragraph" w:styleId="BalloonText">
    <w:name w:val="Balloon Text"/>
    <w:basedOn w:val="Normal"/>
    <w:link w:val="BalloonTextChar"/>
    <w:uiPriority w:val="99"/>
    <w:semiHidden/>
    <w:unhideWhenUsed/>
    <w:rsid w:val="00C8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BE"/>
    <w:rPr>
      <w:rFonts w:ascii="Tahoma" w:hAnsi="Tahoma" w:cs="Tahoma"/>
      <w:sz w:val="16"/>
      <w:szCs w:val="16"/>
    </w:rPr>
  </w:style>
  <w:style w:type="paragraph" w:styleId="Title">
    <w:name w:val="Title"/>
    <w:basedOn w:val="Normal"/>
    <w:link w:val="TitleChar"/>
    <w:qFormat/>
    <w:rsid w:val="008451CD"/>
    <w:pPr>
      <w:spacing w:after="0" w:line="240" w:lineRule="auto"/>
      <w:jc w:val="center"/>
    </w:pPr>
    <w:rPr>
      <w:rFonts w:ascii="Arial" w:eastAsia="Times New Roman" w:hAnsi="Arial" w:cs="Times New Roman"/>
      <w:b/>
      <w:bCs/>
      <w:sz w:val="24"/>
      <w:szCs w:val="20"/>
      <w:u w:val="single"/>
      <w:lang w:val="x-none"/>
    </w:rPr>
  </w:style>
  <w:style w:type="character" w:customStyle="1" w:styleId="TitleChar">
    <w:name w:val="Title Char"/>
    <w:basedOn w:val="DefaultParagraphFont"/>
    <w:link w:val="Title"/>
    <w:rsid w:val="008451CD"/>
    <w:rPr>
      <w:rFonts w:ascii="Arial" w:eastAsia="Times New Roman" w:hAnsi="Arial" w:cs="Times New Roman"/>
      <w:b/>
      <w:bCs/>
      <w:sz w:val="24"/>
      <w:szCs w:val="20"/>
      <w:u w:val="single"/>
      <w:lang w:val="x-none"/>
    </w:rPr>
  </w:style>
  <w:style w:type="table" w:styleId="TableGrid">
    <w:name w:val="Table Grid"/>
    <w:basedOn w:val="TableNormal"/>
    <w:uiPriority w:val="59"/>
    <w:rsid w:val="009B10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3F2"/>
  </w:style>
  <w:style w:type="paragraph" w:styleId="Footer">
    <w:name w:val="footer"/>
    <w:basedOn w:val="Normal"/>
    <w:link w:val="FooterChar"/>
    <w:uiPriority w:val="99"/>
    <w:unhideWhenUsed/>
    <w:rsid w:val="00AE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Jubilee Primary School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Mary Walker</cp:lastModifiedBy>
  <cp:revision>2</cp:revision>
  <cp:lastPrinted>2016-11-21T14:28:00Z</cp:lastPrinted>
  <dcterms:created xsi:type="dcterms:W3CDTF">2019-10-09T07:45:00Z</dcterms:created>
  <dcterms:modified xsi:type="dcterms:W3CDTF">2019-10-09T07:45:00Z</dcterms:modified>
</cp:coreProperties>
</file>